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0E20E" w14:textId="77777777" w:rsidR="0037258E" w:rsidRPr="00A02234" w:rsidRDefault="0C003A54" w:rsidP="0C003A54">
      <w:pPr>
        <w:pStyle w:val="NoSpacing"/>
        <w:jc w:val="center"/>
        <w:rPr>
          <w:rFonts w:ascii="Arial" w:hAnsi="Arial" w:cs="Arial"/>
          <w:b/>
          <w:bCs/>
          <w:color w:val="0000FF"/>
        </w:rPr>
      </w:pPr>
      <w:r w:rsidRPr="00A02234">
        <w:rPr>
          <w:rFonts w:ascii="Arial" w:hAnsi="Arial" w:cs="Arial"/>
          <w:b/>
          <w:bCs/>
          <w:color w:val="0000FF"/>
        </w:rPr>
        <w:t>HCC FACULTY SENATE</w:t>
      </w:r>
    </w:p>
    <w:p w14:paraId="672A6659" w14:textId="2854847D" w:rsidR="00BF214F" w:rsidRPr="00A02234" w:rsidRDefault="0C003A54" w:rsidP="00A02234">
      <w:pPr>
        <w:pStyle w:val="NoSpacing"/>
        <w:jc w:val="center"/>
        <w:rPr>
          <w:rFonts w:ascii="Arial" w:hAnsi="Arial" w:cs="Arial"/>
          <w:color w:val="0000FF"/>
        </w:rPr>
      </w:pPr>
      <w:r w:rsidRPr="00A02234">
        <w:rPr>
          <w:rFonts w:ascii="Arial" w:hAnsi="Arial" w:cs="Arial"/>
          <w:color w:val="0000FF"/>
        </w:rPr>
        <w:t>February 09, 2018 @ 1:00 pm; Central College LH-100</w:t>
      </w:r>
    </w:p>
    <w:p w14:paraId="0A37501D" w14:textId="77777777" w:rsidR="00A43B70" w:rsidRPr="00A02234" w:rsidRDefault="00A43B70" w:rsidP="00A43B70">
      <w:pPr>
        <w:pStyle w:val="NoSpacing"/>
        <w:ind w:left="900"/>
        <w:rPr>
          <w:rFonts w:ascii="Arial" w:hAnsi="Arial" w:cs="Arial"/>
        </w:rPr>
      </w:pPr>
    </w:p>
    <w:p w14:paraId="221EC41B" w14:textId="6E0366C2" w:rsidR="004D3667" w:rsidRPr="00A02234" w:rsidRDefault="5A1F4288" w:rsidP="5A1F4288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A02234">
        <w:rPr>
          <w:rFonts w:ascii="Arial" w:hAnsi="Arial" w:cs="Arial"/>
          <w:b/>
          <w:bCs/>
        </w:rPr>
        <w:t>Call to Order:</w:t>
      </w:r>
      <w:r w:rsidRPr="00A02234">
        <w:rPr>
          <w:rFonts w:ascii="Arial" w:hAnsi="Arial" w:cs="Arial"/>
        </w:rPr>
        <w:t xml:space="preserve"> Mohamad Tlass (MT)</w:t>
      </w:r>
    </w:p>
    <w:p w14:paraId="1C9E0F3F" w14:textId="63E49E3C" w:rsidR="0043245B" w:rsidRPr="00A02234" w:rsidRDefault="5A1F4288" w:rsidP="5A1F4288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A02234">
        <w:rPr>
          <w:rFonts w:asciiTheme="minorHAnsi" w:eastAsiaTheme="minorEastAsia" w:hAnsiTheme="minorHAnsi" w:cstheme="minorBidi"/>
        </w:rPr>
        <w:t>Meeting is called to order at 1:05pm</w:t>
      </w:r>
    </w:p>
    <w:p w14:paraId="63D3F807" w14:textId="3CBE0163" w:rsidR="00521D3B" w:rsidRPr="00A02234" w:rsidRDefault="5A1F4288" w:rsidP="5A1F4288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A02234">
        <w:rPr>
          <w:rFonts w:ascii="Arial" w:hAnsi="Arial" w:cs="Arial"/>
          <w:b/>
          <w:bCs/>
        </w:rPr>
        <w:t>Guests:</w:t>
      </w:r>
    </w:p>
    <w:p w14:paraId="5A37EA71" w14:textId="356AC34F" w:rsidR="00521D3B" w:rsidRPr="00A02234" w:rsidRDefault="5A1F4288" w:rsidP="5A1F4288">
      <w:pPr>
        <w:pStyle w:val="NoSpacing"/>
        <w:numPr>
          <w:ilvl w:val="1"/>
          <w:numId w:val="1"/>
        </w:numPr>
      </w:pPr>
      <w:r w:rsidRPr="00A02234">
        <w:rPr>
          <w:rFonts w:asciiTheme="minorHAnsi" w:eastAsiaTheme="minorEastAsia" w:hAnsiTheme="minorHAnsi" w:cstheme="minorBidi"/>
        </w:rPr>
        <w:t>Newly Elected Board of Trustees: Dr. Pretta VanDible Stallworth</w:t>
      </w:r>
    </w:p>
    <w:p w14:paraId="6A33DFE5" w14:textId="70320F86" w:rsidR="00732110" w:rsidRPr="00A02234" w:rsidRDefault="5A1F4288" w:rsidP="5A1F4288">
      <w:pPr>
        <w:pStyle w:val="NoSpacing"/>
        <w:numPr>
          <w:ilvl w:val="1"/>
          <w:numId w:val="4"/>
        </w:numPr>
      </w:pPr>
      <w:r w:rsidRPr="00A02234">
        <w:rPr>
          <w:rFonts w:asciiTheme="minorHAnsi" w:eastAsiaTheme="minorEastAsia" w:hAnsiTheme="minorHAnsi" w:cstheme="minorBidi"/>
        </w:rPr>
        <w:t>Dr. Stallworth provides</w:t>
      </w:r>
      <w:r w:rsidR="004E52C4">
        <w:rPr>
          <w:rFonts w:asciiTheme="minorHAnsi" w:eastAsiaTheme="minorEastAsia" w:hAnsiTheme="minorHAnsi" w:cstheme="minorBidi"/>
        </w:rPr>
        <w:t xml:space="preserve"> the Senate with some</w:t>
      </w:r>
      <w:r w:rsidRPr="00A02234">
        <w:rPr>
          <w:rFonts w:asciiTheme="minorHAnsi" w:eastAsiaTheme="minorEastAsia" w:hAnsiTheme="minorHAnsi" w:cstheme="minorBidi"/>
        </w:rPr>
        <w:t xml:space="preserve"> background.</w:t>
      </w:r>
    </w:p>
    <w:p w14:paraId="1389849C" w14:textId="4C5EE989" w:rsidR="00732110" w:rsidRPr="00A02234" w:rsidRDefault="5A1F4288" w:rsidP="00A02234">
      <w:pPr>
        <w:pStyle w:val="NoSpacing"/>
        <w:numPr>
          <w:ilvl w:val="2"/>
          <w:numId w:val="4"/>
        </w:numPr>
      </w:pPr>
      <w:r w:rsidRPr="00A02234">
        <w:t xml:space="preserve">Bachelor of Science and Master in Chemical Engineering </w:t>
      </w:r>
      <w:r w:rsidR="00A02234" w:rsidRPr="00A02234">
        <w:t xml:space="preserve">- </w:t>
      </w:r>
      <w:r w:rsidRPr="00A02234">
        <w:t xml:space="preserve">Rice University; Bachelor of Science in Chemistry </w:t>
      </w:r>
      <w:r w:rsidR="00A02234" w:rsidRPr="00A02234">
        <w:t xml:space="preserve">- </w:t>
      </w:r>
      <w:r w:rsidRPr="00A02234">
        <w:t xml:space="preserve">Texas Southern University; MBA and a Ph.D. in </w:t>
      </w:r>
      <w:r w:rsidR="004E52C4">
        <w:t>Christian Education / teacher for</w:t>
      </w:r>
      <w:r w:rsidRPr="00A02234">
        <w:t xml:space="preserve"> 16 years; former HCC adjunct / president of Parents for Public Schools of Houston</w:t>
      </w:r>
      <w:r w:rsidR="004E52C4">
        <w:t xml:space="preserve"> / forme</w:t>
      </w:r>
      <w:r w:rsidR="00694382">
        <w:t>r Trustee of District IX from 89</w:t>
      </w:r>
      <w:r w:rsidR="004E52C4">
        <w:t>-93</w:t>
      </w:r>
    </w:p>
    <w:p w14:paraId="487AEB73" w14:textId="2A9529E2" w:rsidR="0C003A54" w:rsidRPr="00A02234" w:rsidRDefault="5A1F4288" w:rsidP="5A1F4288">
      <w:pPr>
        <w:pStyle w:val="NoSpacing"/>
        <w:numPr>
          <w:ilvl w:val="2"/>
          <w:numId w:val="4"/>
        </w:numPr>
      </w:pPr>
      <w:r w:rsidRPr="00A02234">
        <w:rPr>
          <w:rFonts w:asciiTheme="minorHAnsi" w:eastAsiaTheme="minorEastAsia" w:hAnsiTheme="minorHAnsi" w:cstheme="minorBidi"/>
        </w:rPr>
        <w:t>Q&amp;A</w:t>
      </w:r>
    </w:p>
    <w:p w14:paraId="6A800D20" w14:textId="578E8F3E" w:rsidR="0C003A54" w:rsidRPr="00A02234" w:rsidRDefault="5A1F4288" w:rsidP="5A1F4288">
      <w:pPr>
        <w:pStyle w:val="NoSpacing"/>
        <w:numPr>
          <w:ilvl w:val="3"/>
          <w:numId w:val="4"/>
        </w:numPr>
      </w:pPr>
      <w:r w:rsidRPr="00A02234">
        <w:rPr>
          <w:rFonts w:asciiTheme="minorHAnsi" w:eastAsiaTheme="minorEastAsia" w:hAnsiTheme="minorHAnsi" w:cstheme="minorBidi"/>
        </w:rPr>
        <w:t>Compensation for full-time/adjuncts: will</w:t>
      </w:r>
      <w:r w:rsidR="00A02234" w:rsidRPr="00A02234">
        <w:rPr>
          <w:rFonts w:asciiTheme="minorHAnsi" w:eastAsiaTheme="minorEastAsia" w:hAnsiTheme="minorHAnsi" w:cstheme="minorBidi"/>
        </w:rPr>
        <w:t xml:space="preserve"> the </w:t>
      </w:r>
      <w:r w:rsidRPr="00A02234">
        <w:rPr>
          <w:rFonts w:asciiTheme="minorHAnsi" w:eastAsiaTheme="minorEastAsia" w:hAnsiTheme="minorHAnsi" w:cstheme="minorBidi"/>
        </w:rPr>
        <w:t xml:space="preserve">Board be receptive? What are you doing to prepare our adjunct professors (e.g. Professional development funds) </w:t>
      </w:r>
    </w:p>
    <w:p w14:paraId="41ABE94F" w14:textId="131A1950" w:rsidR="0C003A54" w:rsidRPr="00A02234" w:rsidRDefault="5A1F4288" w:rsidP="5A1F4288">
      <w:pPr>
        <w:pStyle w:val="NoSpacing"/>
        <w:numPr>
          <w:ilvl w:val="4"/>
          <w:numId w:val="4"/>
        </w:numPr>
      </w:pPr>
      <w:r w:rsidRPr="00A02234">
        <w:rPr>
          <w:rFonts w:asciiTheme="minorHAnsi" w:eastAsiaTheme="minorEastAsia" w:hAnsiTheme="minorHAnsi" w:cstheme="minorBidi"/>
        </w:rPr>
        <w:t xml:space="preserve">What kind of package is on the table? (Gladys Bel offers to share the Compensation's committee's report on salary data.)  </w:t>
      </w:r>
    </w:p>
    <w:p w14:paraId="71A75422" w14:textId="0B577DC4" w:rsidR="5A1F4288" w:rsidRPr="00A02234" w:rsidRDefault="5A1F4288" w:rsidP="5A1F4288">
      <w:pPr>
        <w:pStyle w:val="NoSpacing"/>
        <w:numPr>
          <w:ilvl w:val="4"/>
          <w:numId w:val="4"/>
        </w:numPr>
      </w:pPr>
      <w:r w:rsidRPr="00A02234">
        <w:rPr>
          <w:rFonts w:asciiTheme="minorHAnsi" w:eastAsiaTheme="minorEastAsia" w:hAnsiTheme="minorHAnsi" w:cstheme="minorBidi"/>
        </w:rPr>
        <w:t xml:space="preserve">Trustee Stallworth notes the significant drop in HCC grant funding: why are we not looking at these opportunities for funding? </w:t>
      </w:r>
    </w:p>
    <w:p w14:paraId="76ADB268" w14:textId="7F29B68A" w:rsidR="0C003A54" w:rsidRPr="00A02234" w:rsidRDefault="5A1F4288" w:rsidP="5A1F4288">
      <w:pPr>
        <w:pStyle w:val="NoSpacing"/>
        <w:numPr>
          <w:ilvl w:val="3"/>
          <w:numId w:val="4"/>
        </w:numPr>
        <w:rPr>
          <w:rFonts w:ascii="Arial" w:hAnsi="Arial" w:cs="Arial"/>
        </w:rPr>
      </w:pPr>
      <w:r w:rsidRPr="00A02234">
        <w:rPr>
          <w:rFonts w:asciiTheme="minorHAnsi" w:eastAsiaTheme="minorEastAsia" w:hAnsiTheme="minorHAnsi" w:cstheme="minorBidi"/>
        </w:rPr>
        <w:t xml:space="preserve">Philosophy on Board's role </w:t>
      </w:r>
    </w:p>
    <w:p w14:paraId="72D73786" w14:textId="02631ED8" w:rsidR="0C003A54" w:rsidRPr="00A02234" w:rsidRDefault="00A02234" w:rsidP="5A1F4288">
      <w:pPr>
        <w:pStyle w:val="NoSpacing"/>
        <w:numPr>
          <w:ilvl w:val="4"/>
          <w:numId w:val="4"/>
        </w:numPr>
      </w:pPr>
      <w:r w:rsidRPr="00A02234">
        <w:rPr>
          <w:rFonts w:asciiTheme="minorHAnsi" w:eastAsiaTheme="minorEastAsia" w:hAnsiTheme="minorHAnsi" w:cstheme="minorBidi"/>
        </w:rPr>
        <w:t>P</w:t>
      </w:r>
      <w:r w:rsidR="5A1F4288" w:rsidRPr="00A02234">
        <w:rPr>
          <w:rFonts w:asciiTheme="minorHAnsi" w:eastAsiaTheme="minorEastAsia" w:hAnsiTheme="minorHAnsi" w:cstheme="minorBidi"/>
        </w:rPr>
        <w:t xml:space="preserve">olicy </w:t>
      </w:r>
      <w:r w:rsidRPr="00A02234">
        <w:rPr>
          <w:rFonts w:asciiTheme="minorHAnsi" w:eastAsiaTheme="minorEastAsia" w:hAnsiTheme="minorHAnsi" w:cstheme="minorBidi"/>
        </w:rPr>
        <w:t>to</w:t>
      </w:r>
      <w:r w:rsidR="5A1F4288" w:rsidRPr="00A02234">
        <w:rPr>
          <w:rFonts w:asciiTheme="minorHAnsi" w:eastAsiaTheme="minorEastAsia" w:hAnsiTheme="minorHAnsi" w:cstheme="minorBidi"/>
        </w:rPr>
        <w:t xml:space="preserve"> sup</w:t>
      </w:r>
      <w:r w:rsidRPr="00A02234">
        <w:rPr>
          <w:rFonts w:asciiTheme="minorHAnsi" w:eastAsiaTheme="minorEastAsia" w:hAnsiTheme="minorHAnsi" w:cstheme="minorBidi"/>
        </w:rPr>
        <w:t>port the college which</w:t>
      </w:r>
      <w:r w:rsidR="5A1F4288" w:rsidRPr="00A02234">
        <w:rPr>
          <w:rFonts w:asciiTheme="minorHAnsi" w:eastAsiaTheme="minorEastAsia" w:hAnsiTheme="minorHAnsi" w:cstheme="minorBidi"/>
        </w:rPr>
        <w:t xml:space="preserve"> create</w:t>
      </w:r>
      <w:r w:rsidRPr="00A02234">
        <w:rPr>
          <w:rFonts w:asciiTheme="minorHAnsi" w:eastAsiaTheme="minorEastAsia" w:hAnsiTheme="minorHAnsi" w:cstheme="minorBidi"/>
        </w:rPr>
        <w:t>s</w:t>
      </w:r>
      <w:r w:rsidR="5A1F4288" w:rsidRPr="00A02234">
        <w:rPr>
          <w:rFonts w:asciiTheme="minorHAnsi" w:eastAsiaTheme="minorEastAsia" w:hAnsiTheme="minorHAnsi" w:cstheme="minorBidi"/>
        </w:rPr>
        <w:t xml:space="preserve"> procedures </w:t>
      </w:r>
    </w:p>
    <w:p w14:paraId="2D98B697" w14:textId="2FA2E8E3" w:rsidR="0C003A54" w:rsidRPr="00A02234" w:rsidRDefault="5A1F4288" w:rsidP="5A1F4288">
      <w:pPr>
        <w:pStyle w:val="NoSpacing"/>
        <w:numPr>
          <w:ilvl w:val="5"/>
          <w:numId w:val="4"/>
        </w:numPr>
      </w:pPr>
      <w:r w:rsidRPr="00A02234">
        <w:rPr>
          <w:rFonts w:asciiTheme="minorHAnsi" w:eastAsiaTheme="minorEastAsia" w:hAnsiTheme="minorHAnsi" w:cstheme="minorBidi"/>
        </w:rPr>
        <w:t>HB5 discussion - partnership with ISDs for an adequate bridging system from K-12 to 4-year higher education</w:t>
      </w:r>
    </w:p>
    <w:p w14:paraId="69D8C2A6" w14:textId="680F93AC" w:rsidR="00E26843" w:rsidRPr="00A02234" w:rsidRDefault="00A02234" w:rsidP="5A1F4288">
      <w:pPr>
        <w:pStyle w:val="NoSpacing"/>
        <w:numPr>
          <w:ilvl w:val="3"/>
          <w:numId w:val="4"/>
        </w:numPr>
        <w:rPr>
          <w:rFonts w:ascii="Arial" w:hAnsi="Arial" w:cs="Arial"/>
        </w:rPr>
      </w:pPr>
      <w:r>
        <w:rPr>
          <w:rFonts w:asciiTheme="minorHAnsi" w:eastAsiaTheme="minorEastAsia" w:hAnsiTheme="minorHAnsi" w:cstheme="minorBidi"/>
        </w:rPr>
        <w:t>Ad Astra</w:t>
      </w:r>
      <w:r w:rsidR="5A1F4288" w:rsidRPr="00A02234">
        <w:rPr>
          <w:rFonts w:asciiTheme="minorHAnsi" w:eastAsiaTheme="minorEastAsia" w:hAnsiTheme="minorHAnsi" w:cstheme="minorBidi"/>
        </w:rPr>
        <w:t xml:space="preserve"> </w:t>
      </w:r>
      <w:r>
        <w:rPr>
          <w:rFonts w:asciiTheme="minorHAnsi" w:eastAsiaTheme="minorEastAsia" w:hAnsiTheme="minorHAnsi" w:cstheme="minorBidi"/>
        </w:rPr>
        <w:t>Concerns</w:t>
      </w:r>
    </w:p>
    <w:p w14:paraId="54B55024" w14:textId="3C1EB537" w:rsidR="00E26843" w:rsidRPr="00A02234" w:rsidRDefault="5A1F4288" w:rsidP="5A1F4288">
      <w:pPr>
        <w:pStyle w:val="NoSpacing"/>
        <w:numPr>
          <w:ilvl w:val="4"/>
          <w:numId w:val="4"/>
        </w:numPr>
      </w:pPr>
      <w:r w:rsidRPr="00A02234">
        <w:rPr>
          <w:rFonts w:asciiTheme="minorHAnsi" w:eastAsiaTheme="minorEastAsia" w:hAnsiTheme="minorHAnsi" w:cstheme="minorBidi"/>
        </w:rPr>
        <w:t>Cost/Time Performance</w:t>
      </w:r>
      <w:r w:rsidR="00A02234" w:rsidRPr="00A02234">
        <w:rPr>
          <w:rFonts w:asciiTheme="minorHAnsi" w:eastAsiaTheme="minorEastAsia" w:hAnsiTheme="minorHAnsi" w:cstheme="minorBidi"/>
        </w:rPr>
        <w:t>:</w:t>
      </w:r>
      <w:r w:rsidRPr="00A02234">
        <w:rPr>
          <w:rFonts w:asciiTheme="minorHAnsi" w:eastAsiaTheme="minorEastAsia" w:hAnsiTheme="minorHAnsi" w:cstheme="minorBidi"/>
        </w:rPr>
        <w:t xml:space="preserve"> investigate this system is from a project management standpoint</w:t>
      </w:r>
    </w:p>
    <w:p w14:paraId="57F39624" w14:textId="7BC39B90" w:rsidR="00E26843" w:rsidRPr="00A02234" w:rsidRDefault="5A1F4288" w:rsidP="5A1F4288">
      <w:pPr>
        <w:pStyle w:val="NoSpacing"/>
        <w:numPr>
          <w:ilvl w:val="5"/>
          <w:numId w:val="4"/>
        </w:numPr>
      </w:pPr>
      <w:r w:rsidRPr="00A02234">
        <w:rPr>
          <w:rFonts w:asciiTheme="minorHAnsi" w:eastAsiaTheme="minorEastAsia" w:hAnsiTheme="minorHAnsi" w:cstheme="minorBidi"/>
        </w:rPr>
        <w:t>MT -  newly co</w:t>
      </w:r>
      <w:r w:rsidR="00A02234" w:rsidRPr="00A02234">
        <w:rPr>
          <w:rFonts w:asciiTheme="minorHAnsi" w:eastAsiaTheme="minorEastAsia" w:hAnsiTheme="minorHAnsi" w:cstheme="minorBidi"/>
        </w:rPr>
        <w:t xml:space="preserve">nvened committee for scheduling; </w:t>
      </w:r>
      <w:r w:rsidRPr="00A02234">
        <w:rPr>
          <w:rFonts w:asciiTheme="minorHAnsi" w:eastAsiaTheme="minorEastAsia" w:hAnsiTheme="minorHAnsi" w:cstheme="minorBidi"/>
        </w:rPr>
        <w:t xml:space="preserve">she would like to be included in that new conversation </w:t>
      </w:r>
    </w:p>
    <w:p w14:paraId="7D45903C" w14:textId="271468B7" w:rsidR="005453D2" w:rsidRPr="00A02234" w:rsidRDefault="5A1F4288" w:rsidP="5A1F4288">
      <w:pPr>
        <w:pStyle w:val="NoSpacing"/>
        <w:numPr>
          <w:ilvl w:val="3"/>
          <w:numId w:val="4"/>
        </w:numPr>
      </w:pPr>
      <w:r w:rsidRPr="00A02234">
        <w:rPr>
          <w:rFonts w:asciiTheme="minorHAnsi" w:eastAsiaTheme="minorEastAsia" w:hAnsiTheme="minorHAnsi" w:cstheme="minorBidi"/>
        </w:rPr>
        <w:t xml:space="preserve">Students as Customers </w:t>
      </w:r>
      <w:r w:rsidR="00A02234" w:rsidRPr="00A02234">
        <w:rPr>
          <w:rFonts w:asciiTheme="minorHAnsi" w:eastAsiaTheme="minorEastAsia" w:hAnsiTheme="minorHAnsi" w:cstheme="minorBidi"/>
        </w:rPr>
        <w:t>/ what is your view?</w:t>
      </w:r>
    </w:p>
    <w:p w14:paraId="0047218F" w14:textId="1A33ED69" w:rsidR="005453D2" w:rsidRPr="00A02234" w:rsidRDefault="5A1F4288" w:rsidP="5A1F4288">
      <w:pPr>
        <w:pStyle w:val="NoSpacing"/>
        <w:numPr>
          <w:ilvl w:val="4"/>
          <w:numId w:val="4"/>
        </w:numPr>
      </w:pPr>
      <w:r w:rsidRPr="00A02234">
        <w:rPr>
          <w:rFonts w:asciiTheme="minorHAnsi" w:eastAsiaTheme="minorEastAsia" w:hAnsiTheme="minorHAnsi" w:cstheme="minorBidi"/>
        </w:rPr>
        <w:t>Students are stakeholders with vested interest inside and outside of the classroom.</w:t>
      </w:r>
    </w:p>
    <w:p w14:paraId="38F43CBB" w14:textId="6912C909" w:rsidR="005453D2" w:rsidRPr="00A02234" w:rsidRDefault="5A1F4288" w:rsidP="5A1F4288">
      <w:pPr>
        <w:pStyle w:val="NoSpacing"/>
        <w:numPr>
          <w:ilvl w:val="5"/>
          <w:numId w:val="4"/>
        </w:numPr>
      </w:pPr>
      <w:r w:rsidRPr="00A02234">
        <w:rPr>
          <w:rFonts w:asciiTheme="minorHAnsi" w:eastAsiaTheme="minorEastAsia" w:hAnsiTheme="minorHAnsi" w:cstheme="minorBidi"/>
        </w:rPr>
        <w:t xml:space="preserve">Comment on HCC attrition: </w:t>
      </w:r>
      <w:r w:rsidR="004E52C4">
        <w:rPr>
          <w:rFonts w:asciiTheme="minorHAnsi" w:eastAsiaTheme="minorEastAsia" w:hAnsiTheme="minorHAnsi" w:cstheme="minorBidi"/>
        </w:rPr>
        <w:t>how are</w:t>
      </w:r>
      <w:r w:rsidRPr="00A02234">
        <w:rPr>
          <w:rFonts w:asciiTheme="minorHAnsi" w:eastAsiaTheme="minorEastAsia" w:hAnsiTheme="minorHAnsi" w:cstheme="minorBidi"/>
        </w:rPr>
        <w:t xml:space="preserve"> we determining </w:t>
      </w:r>
      <w:r w:rsidR="00A02234" w:rsidRPr="00A02234">
        <w:rPr>
          <w:rFonts w:asciiTheme="minorHAnsi" w:eastAsiaTheme="minorEastAsia" w:hAnsiTheme="minorHAnsi" w:cstheme="minorBidi"/>
        </w:rPr>
        <w:t xml:space="preserve">student satisfaction </w:t>
      </w:r>
      <w:r w:rsidRPr="00A02234">
        <w:rPr>
          <w:rFonts w:asciiTheme="minorHAnsi" w:eastAsiaTheme="minorEastAsia" w:hAnsiTheme="minorHAnsi" w:cstheme="minorBidi"/>
        </w:rPr>
        <w:t xml:space="preserve">at HCC? </w:t>
      </w:r>
      <w:r w:rsidR="00A02234" w:rsidRPr="00A02234">
        <w:rPr>
          <w:rFonts w:asciiTheme="minorHAnsi" w:eastAsiaTheme="minorEastAsia" w:hAnsiTheme="minorHAnsi" w:cstheme="minorBidi"/>
        </w:rPr>
        <w:t>(looking beyond surveys)</w:t>
      </w:r>
    </w:p>
    <w:p w14:paraId="006B0C6A" w14:textId="1E162C23" w:rsidR="005453D2" w:rsidRPr="00A02234" w:rsidRDefault="5A1F4288" w:rsidP="5A1F4288">
      <w:pPr>
        <w:pStyle w:val="NoSpacing"/>
        <w:numPr>
          <w:ilvl w:val="3"/>
          <w:numId w:val="4"/>
        </w:numPr>
      </w:pPr>
      <w:r w:rsidRPr="00A02234">
        <w:rPr>
          <w:rFonts w:asciiTheme="minorHAnsi" w:eastAsiaTheme="minorEastAsia" w:hAnsiTheme="minorHAnsi" w:cstheme="minorBidi"/>
        </w:rPr>
        <w:t>Power to change what you see as HCC's biggest problem</w:t>
      </w:r>
    </w:p>
    <w:p w14:paraId="58A7745F" w14:textId="677611E3" w:rsidR="005453D2" w:rsidRPr="00A02234" w:rsidRDefault="5A1F4288" w:rsidP="5A1F4288">
      <w:pPr>
        <w:pStyle w:val="NoSpacing"/>
        <w:numPr>
          <w:ilvl w:val="4"/>
          <w:numId w:val="4"/>
        </w:numPr>
      </w:pPr>
      <w:r w:rsidRPr="00A02234">
        <w:rPr>
          <w:rFonts w:asciiTheme="minorHAnsi" w:eastAsiaTheme="minorEastAsia" w:hAnsiTheme="minorHAnsi" w:cstheme="minorBidi"/>
        </w:rPr>
        <w:t xml:space="preserve">reduce the size of upper Administration </w:t>
      </w:r>
    </w:p>
    <w:p w14:paraId="168079F4" w14:textId="5AD04D28" w:rsidR="5A1F4288" w:rsidRPr="00A02234" w:rsidRDefault="5A1F4288" w:rsidP="5A1F4288">
      <w:pPr>
        <w:pStyle w:val="NoSpacing"/>
        <w:numPr>
          <w:ilvl w:val="3"/>
          <w:numId w:val="4"/>
        </w:numPr>
      </w:pPr>
      <w:r w:rsidRPr="00A02234">
        <w:rPr>
          <w:rFonts w:asciiTheme="minorHAnsi" w:eastAsiaTheme="minorEastAsia" w:hAnsiTheme="minorHAnsi" w:cstheme="minorBidi"/>
        </w:rPr>
        <w:t xml:space="preserve">SACS issue (probation/potential loss of accreditation) </w:t>
      </w:r>
    </w:p>
    <w:p w14:paraId="5DAB6C7B" w14:textId="10B74500" w:rsidR="00273E3E" w:rsidRPr="00A02234" w:rsidRDefault="00A02234" w:rsidP="5A1F4288">
      <w:pPr>
        <w:pStyle w:val="NoSpacing"/>
        <w:numPr>
          <w:ilvl w:val="4"/>
          <w:numId w:val="4"/>
        </w:numPr>
        <w:spacing w:after="200" w:line="259" w:lineRule="auto"/>
      </w:pPr>
      <w:r w:rsidRPr="00A02234">
        <w:rPr>
          <w:rFonts w:asciiTheme="minorHAnsi" w:eastAsiaTheme="minorEastAsia" w:hAnsiTheme="minorHAnsi" w:cstheme="minorBidi"/>
        </w:rPr>
        <w:t>W</w:t>
      </w:r>
      <w:r w:rsidR="5A1F4288" w:rsidRPr="00A02234">
        <w:rPr>
          <w:rFonts w:asciiTheme="minorHAnsi" w:eastAsiaTheme="minorEastAsia" w:hAnsiTheme="minorHAnsi" w:cstheme="minorBidi"/>
        </w:rPr>
        <w:t xml:space="preserve">e need to return to the star of </w:t>
      </w:r>
      <w:r w:rsidRPr="00A02234">
        <w:rPr>
          <w:rFonts w:asciiTheme="minorHAnsi" w:eastAsiaTheme="minorEastAsia" w:hAnsiTheme="minorHAnsi" w:cstheme="minorBidi"/>
        </w:rPr>
        <w:t>community colleges in the natio</w:t>
      </w:r>
      <w:r w:rsidR="004E52C4">
        <w:rPr>
          <w:rFonts w:asciiTheme="minorHAnsi" w:eastAsiaTheme="minorEastAsia" w:hAnsiTheme="minorHAnsi" w:cstheme="minorBidi"/>
        </w:rPr>
        <w:t>n</w:t>
      </w:r>
    </w:p>
    <w:p w14:paraId="7C6EE0B4" w14:textId="19EA7801" w:rsidR="0C003A54" w:rsidRPr="00A02234" w:rsidRDefault="5A1F4288" w:rsidP="0C003A54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A02234">
        <w:rPr>
          <w:rFonts w:ascii="Arial" w:hAnsi="Arial" w:cs="Arial"/>
          <w:b/>
          <w:bCs/>
        </w:rPr>
        <w:t>Approval of January 2018 Minutes</w:t>
      </w:r>
    </w:p>
    <w:p w14:paraId="24093DED" w14:textId="1C03BC09" w:rsidR="0C003A54" w:rsidRPr="00A02234" w:rsidRDefault="5A1F4288" w:rsidP="5A1F4288">
      <w:pPr>
        <w:pStyle w:val="NoSpacing"/>
        <w:numPr>
          <w:ilvl w:val="1"/>
          <w:numId w:val="1"/>
        </w:numPr>
      </w:pPr>
      <w:r w:rsidRPr="00A02234">
        <w:rPr>
          <w:rFonts w:asciiTheme="minorHAnsi" w:eastAsiaTheme="minorEastAsia" w:hAnsiTheme="minorHAnsi" w:cstheme="minorBidi"/>
        </w:rPr>
        <w:t>David White moves to approve January minutes; motion is seconded.</w:t>
      </w:r>
    </w:p>
    <w:p w14:paraId="02EB378F" w14:textId="0E407F24" w:rsidR="005C5197" w:rsidRPr="00A02234" w:rsidRDefault="5A1F4288" w:rsidP="5A1F4288">
      <w:pPr>
        <w:pStyle w:val="NoSpacing"/>
        <w:numPr>
          <w:ilvl w:val="2"/>
          <w:numId w:val="1"/>
        </w:numPr>
        <w:spacing w:after="200" w:line="259" w:lineRule="auto"/>
      </w:pPr>
      <w:r w:rsidRPr="00A02234">
        <w:rPr>
          <w:rFonts w:asciiTheme="minorHAnsi" w:eastAsiaTheme="minorEastAsia" w:hAnsiTheme="minorHAnsi" w:cstheme="minorBidi"/>
        </w:rPr>
        <w:t>The minutes are approved as-is.</w:t>
      </w:r>
    </w:p>
    <w:p w14:paraId="17D7860E" w14:textId="77777777" w:rsidR="005C5197" w:rsidRPr="00A02234" w:rsidRDefault="5A1F4288" w:rsidP="5A1F4288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A02234">
        <w:rPr>
          <w:rFonts w:ascii="Arial" w:hAnsi="Arial" w:cs="Arial"/>
          <w:b/>
          <w:bCs/>
        </w:rPr>
        <w:t>Treasurer’s Report</w:t>
      </w:r>
      <w:r w:rsidRPr="00A02234">
        <w:rPr>
          <w:rFonts w:ascii="Arial" w:hAnsi="Arial" w:cs="Arial"/>
        </w:rPr>
        <w:t>: James Battieste</w:t>
      </w:r>
    </w:p>
    <w:p w14:paraId="6A05A809" w14:textId="35C04A71" w:rsidR="00C76640" w:rsidRPr="00A02234" w:rsidRDefault="5A1F4288" w:rsidP="5A1F4288">
      <w:pPr>
        <w:pStyle w:val="NoSpacing"/>
        <w:numPr>
          <w:ilvl w:val="1"/>
          <w:numId w:val="1"/>
        </w:numPr>
      </w:pPr>
      <w:r w:rsidRPr="00A02234">
        <w:rPr>
          <w:rFonts w:asciiTheme="minorHAnsi" w:eastAsiaTheme="minorEastAsia" w:hAnsiTheme="minorHAnsi" w:cstheme="minorBidi"/>
        </w:rPr>
        <w:t>Nothing to report</w:t>
      </w:r>
    </w:p>
    <w:p w14:paraId="778B62FA" w14:textId="77777777" w:rsidR="00A02234" w:rsidRPr="00A02234" w:rsidRDefault="00A02234" w:rsidP="00A02234">
      <w:pPr>
        <w:pStyle w:val="NoSpacing"/>
        <w:ind w:left="1440"/>
      </w:pPr>
    </w:p>
    <w:p w14:paraId="1B443F44" w14:textId="0C8BB80C" w:rsidR="00C76640" w:rsidRPr="00A02234" w:rsidRDefault="5A1F4288" w:rsidP="0C003A54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A02234">
        <w:rPr>
          <w:rFonts w:ascii="Arial" w:hAnsi="Arial" w:cs="Arial"/>
          <w:b/>
          <w:bCs/>
        </w:rPr>
        <w:t>Standing Committee Reports:</w:t>
      </w:r>
    </w:p>
    <w:p w14:paraId="67B32903" w14:textId="77777777" w:rsidR="009114B5" w:rsidRPr="00A02234" w:rsidRDefault="0C003A54" w:rsidP="0C003A54">
      <w:pPr>
        <w:pStyle w:val="NoSpacing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</w:rPr>
      </w:pPr>
      <w:r w:rsidRPr="00A02234">
        <w:rPr>
          <w:rFonts w:ascii="Arial" w:hAnsi="Arial" w:cs="Arial"/>
          <w:b/>
          <w:bCs/>
        </w:rPr>
        <w:t xml:space="preserve">Compensation, Benefits, &amp; Workload: </w:t>
      </w:r>
      <w:r w:rsidRPr="00A02234">
        <w:rPr>
          <w:rFonts w:ascii="Arial" w:hAnsi="Arial" w:cs="Arial"/>
        </w:rPr>
        <w:t>Tod Bisch</w:t>
      </w:r>
    </w:p>
    <w:p w14:paraId="57D4CC82" w14:textId="7F7FBE18" w:rsidR="007466C7" w:rsidRPr="00A02234" w:rsidRDefault="5A1F4288" w:rsidP="00A02234">
      <w:pPr>
        <w:pStyle w:val="NoSpacing"/>
        <w:numPr>
          <w:ilvl w:val="1"/>
          <w:numId w:val="3"/>
        </w:numPr>
      </w:pPr>
      <w:r w:rsidRPr="00A02234">
        <w:rPr>
          <w:rFonts w:asciiTheme="minorHAnsi" w:eastAsiaTheme="minorEastAsia" w:hAnsiTheme="minorHAnsi" w:cstheme="minorBidi"/>
        </w:rPr>
        <w:t>Meeting on Friday, February 2</w:t>
      </w:r>
      <w:r w:rsidRPr="00A02234">
        <w:rPr>
          <w:rFonts w:asciiTheme="minorHAnsi" w:eastAsiaTheme="minorEastAsia" w:hAnsiTheme="minorHAnsi" w:cstheme="minorBidi"/>
          <w:vertAlign w:val="superscript"/>
        </w:rPr>
        <w:t>nd</w:t>
      </w:r>
      <w:r w:rsidRPr="00A02234">
        <w:rPr>
          <w:rFonts w:asciiTheme="minorHAnsi" w:eastAsiaTheme="minorEastAsia" w:hAnsiTheme="minorHAnsi" w:cstheme="minorBidi"/>
        </w:rPr>
        <w:t xml:space="preserve"> with </w:t>
      </w:r>
      <w:r w:rsidRPr="00A02234">
        <w:rPr>
          <w:rFonts w:asciiTheme="minorHAnsi" w:eastAsiaTheme="minorEastAsia" w:hAnsiTheme="minorHAnsi" w:cstheme="minorBidi"/>
          <w:color w:val="212121"/>
        </w:rPr>
        <w:t>Carin Hutchins (CH), Interim VC Finance; Janet May, Exec. Director, Talent Engagement; Rodney Nathan, Manager, Talent Acquisition.</w:t>
      </w:r>
    </w:p>
    <w:p w14:paraId="22C61114" w14:textId="61DEC599" w:rsidR="0C003A54" w:rsidRPr="00A02234" w:rsidRDefault="5A1F4288" w:rsidP="00A02234">
      <w:pPr>
        <w:pStyle w:val="NoSpacing"/>
        <w:numPr>
          <w:ilvl w:val="2"/>
          <w:numId w:val="3"/>
        </w:numPr>
      </w:pPr>
      <w:r w:rsidRPr="00A02234">
        <w:t>Last year, there were 50 full-time faculty positions: of 48 hired, 40 (83%) were internal</w:t>
      </w:r>
      <w:r w:rsidR="00A02234">
        <w:t xml:space="preserve"> hires </w:t>
      </w:r>
    </w:p>
    <w:p w14:paraId="50D7D10D" w14:textId="77777777" w:rsidR="00A02234" w:rsidRDefault="5A1F4288" w:rsidP="00A02234">
      <w:pPr>
        <w:pStyle w:val="NoSpacing"/>
        <w:numPr>
          <w:ilvl w:val="2"/>
          <w:numId w:val="3"/>
        </w:numPr>
      </w:pPr>
      <w:r w:rsidRPr="00A02234">
        <w:t xml:space="preserve">2,323 applied / 515 were internal adjuncts: 1,040 released to screening committee; 282 selected to interview </w:t>
      </w:r>
    </w:p>
    <w:p w14:paraId="4F440FF3" w14:textId="230D1507" w:rsidR="00A02234" w:rsidRDefault="5A1F4288" w:rsidP="00A02234">
      <w:pPr>
        <w:pStyle w:val="NoSpacing"/>
        <w:numPr>
          <w:ilvl w:val="2"/>
          <w:numId w:val="3"/>
        </w:numPr>
      </w:pPr>
      <w:r w:rsidRPr="00A02234">
        <w:t>however, hiring process could stall: no att</w:t>
      </w:r>
      <w:r w:rsidR="004E52C4">
        <w:t>achments prevent moving forward.</w:t>
      </w:r>
    </w:p>
    <w:p w14:paraId="3B52514E" w14:textId="77777777" w:rsidR="00EF6E4E" w:rsidRDefault="0C003A54" w:rsidP="00A02234">
      <w:pPr>
        <w:pStyle w:val="NoSpacing"/>
        <w:numPr>
          <w:ilvl w:val="1"/>
          <w:numId w:val="3"/>
        </w:numPr>
      </w:pPr>
      <w:r w:rsidRPr="00A02234">
        <w:lastRenderedPageBreak/>
        <w:t>Preliminary goals from committee - Gladys Bel presenting / data based from TCCTA survey of salary rankings; according to survey, HCC is ranked 3 of 8 in the TUCC8 for FT pay</w:t>
      </w:r>
    </w:p>
    <w:p w14:paraId="12796EC4" w14:textId="77777777" w:rsidR="00EF6E4E" w:rsidRDefault="5A1F4288" w:rsidP="00A02234">
      <w:pPr>
        <w:pStyle w:val="NoSpacing"/>
        <w:numPr>
          <w:ilvl w:val="2"/>
          <w:numId w:val="3"/>
        </w:numPr>
      </w:pPr>
      <w:r w:rsidRPr="00A02234">
        <w:t>Adjunct pay</w:t>
      </w:r>
    </w:p>
    <w:p w14:paraId="6E49D981" w14:textId="77777777" w:rsidR="00EF6E4E" w:rsidRDefault="5A1F4288" w:rsidP="00A02234">
      <w:pPr>
        <w:pStyle w:val="NoSpacing"/>
        <w:numPr>
          <w:ilvl w:val="3"/>
          <w:numId w:val="3"/>
        </w:numPr>
      </w:pPr>
      <w:r w:rsidRPr="00A02234">
        <w:t>4 years ago, HCC stopped paying by degree (BA, MA, PhD) and by lecture/lab; this raised the pay significantly. Others weren't doing this.</w:t>
      </w:r>
    </w:p>
    <w:p w14:paraId="12CAC8B5" w14:textId="77777777" w:rsidR="00EF6E4E" w:rsidRDefault="5A1F4288" w:rsidP="00A02234">
      <w:pPr>
        <w:pStyle w:val="NoSpacing"/>
        <w:numPr>
          <w:ilvl w:val="3"/>
          <w:numId w:val="3"/>
        </w:numPr>
      </w:pPr>
      <w:r w:rsidRPr="00A02234">
        <w:t>Market - based on local (San Jac, Lone Star, HCC). Currently, HCC at market with the three rates within $12 of each other—HCC at middle</w:t>
      </w:r>
    </w:p>
    <w:p w14:paraId="00E08471" w14:textId="77777777" w:rsidR="00EF6E4E" w:rsidRDefault="5A1F4288" w:rsidP="00A02234">
      <w:pPr>
        <w:pStyle w:val="NoSpacing"/>
        <w:numPr>
          <w:ilvl w:val="4"/>
          <w:numId w:val="3"/>
        </w:numPr>
      </w:pPr>
      <w:r w:rsidRPr="00A02234">
        <w:t>Within 5% is highly competitive; within 10% is competitive</w:t>
      </w:r>
    </w:p>
    <w:p w14:paraId="0844647A" w14:textId="40458B23" w:rsidR="00C94A41" w:rsidRPr="00A02234" w:rsidRDefault="5A1F4288" w:rsidP="00EF6E4E">
      <w:pPr>
        <w:pStyle w:val="NoSpacing"/>
        <w:numPr>
          <w:ilvl w:val="2"/>
          <w:numId w:val="3"/>
        </w:numPr>
      </w:pPr>
      <w:r w:rsidRPr="00A02234">
        <w:t>Full-time pay</w:t>
      </w:r>
    </w:p>
    <w:p w14:paraId="0E1A4E8C" w14:textId="21A27822" w:rsidR="00C94A41" w:rsidRPr="00A02234" w:rsidRDefault="5A1F4288" w:rsidP="00A02234">
      <w:pPr>
        <w:pStyle w:val="NoSpacing"/>
        <w:numPr>
          <w:ilvl w:val="3"/>
          <w:numId w:val="3"/>
        </w:numPr>
      </w:pPr>
      <w:r w:rsidRPr="00A02234">
        <w:rPr>
          <w:rFonts w:asciiTheme="minorHAnsi" w:eastAsiaTheme="minorEastAsia" w:hAnsiTheme="minorHAnsi" w:cstheme="minorBidi"/>
        </w:rPr>
        <w:t>Market - based on TUCC8. Currently, HCC is very close to market.</w:t>
      </w:r>
    </w:p>
    <w:p w14:paraId="6CE4921B" w14:textId="0D8B574C" w:rsidR="0C003A54" w:rsidRPr="00A02234" w:rsidRDefault="5A1F4288" w:rsidP="00A02234">
      <w:pPr>
        <w:pStyle w:val="NoSpacing"/>
        <w:numPr>
          <w:ilvl w:val="2"/>
          <w:numId w:val="3"/>
        </w:numPr>
      </w:pPr>
      <w:r w:rsidRPr="00A02234">
        <w:rPr>
          <w:rFonts w:asciiTheme="minorHAnsi" w:eastAsiaTheme="minorEastAsia" w:hAnsiTheme="minorHAnsi" w:cstheme="minorBidi"/>
        </w:rPr>
        <w:t>Full-time pay structure</w:t>
      </w:r>
    </w:p>
    <w:p w14:paraId="6422A38D" w14:textId="6B117F8D" w:rsidR="0C003A54" w:rsidRPr="00A02234" w:rsidRDefault="5A1F4288" w:rsidP="00A02234">
      <w:pPr>
        <w:pStyle w:val="NoSpacing"/>
        <w:numPr>
          <w:ilvl w:val="3"/>
          <w:numId w:val="3"/>
        </w:numPr>
      </w:pPr>
      <w:r w:rsidRPr="00A02234">
        <w:rPr>
          <w:rFonts w:asciiTheme="minorHAnsi" w:eastAsiaTheme="minorEastAsia" w:hAnsiTheme="minorHAnsi" w:cstheme="minorBidi"/>
        </w:rPr>
        <w:t xml:space="preserve">MAX pay is well below market.  </w:t>
      </w:r>
    </w:p>
    <w:p w14:paraId="56BA2D95" w14:textId="70E769AB" w:rsidR="0C003A54" w:rsidRPr="00A02234" w:rsidRDefault="5A1F4288" w:rsidP="00A02234">
      <w:pPr>
        <w:pStyle w:val="NoSpacing"/>
        <w:numPr>
          <w:ilvl w:val="4"/>
          <w:numId w:val="3"/>
        </w:numPr>
      </w:pPr>
      <w:r w:rsidRPr="00A02234">
        <w:rPr>
          <w:rFonts w:asciiTheme="minorHAnsi" w:eastAsiaTheme="minorEastAsia" w:hAnsiTheme="minorHAnsi" w:cstheme="minorBidi"/>
        </w:rPr>
        <w:t>To achieve equity - increase number of steps from 29 to 37 / this will redistribute the 144 faculty stuck at the top.</w:t>
      </w:r>
    </w:p>
    <w:p w14:paraId="15AC9577" w14:textId="4D5B3896" w:rsidR="0C003A54" w:rsidRPr="00A02234" w:rsidRDefault="5A1F4288" w:rsidP="00A02234">
      <w:pPr>
        <w:pStyle w:val="NoSpacing"/>
        <w:numPr>
          <w:ilvl w:val="5"/>
          <w:numId w:val="3"/>
        </w:numPr>
      </w:pPr>
      <w:r w:rsidRPr="00A02234">
        <w:rPr>
          <w:rFonts w:asciiTheme="minorHAnsi" w:eastAsiaTheme="minorEastAsia" w:hAnsiTheme="minorHAnsi" w:cstheme="minorBidi"/>
        </w:rPr>
        <w:t>Estimated cost for 37 steps for 9-month scales: 840-933K</w:t>
      </w:r>
    </w:p>
    <w:p w14:paraId="5E5E67C1" w14:textId="05D5F346" w:rsidR="0C003A54" w:rsidRPr="00A02234" w:rsidRDefault="5A1F4288" w:rsidP="00A02234">
      <w:pPr>
        <w:pStyle w:val="NoSpacing"/>
        <w:numPr>
          <w:ilvl w:val="2"/>
          <w:numId w:val="3"/>
        </w:numPr>
      </w:pPr>
      <w:r w:rsidRPr="00A02234">
        <w:rPr>
          <w:rFonts w:asciiTheme="minorHAnsi" w:eastAsiaTheme="minorEastAsia" w:hAnsiTheme="minorHAnsi" w:cstheme="minorBidi"/>
        </w:rPr>
        <w:t xml:space="preserve">Transparency </w:t>
      </w:r>
    </w:p>
    <w:p w14:paraId="56D5DE64" w14:textId="3B2B31C0" w:rsidR="0C003A54" w:rsidRPr="00A02234" w:rsidRDefault="5A1F4288" w:rsidP="00A02234">
      <w:pPr>
        <w:pStyle w:val="NoSpacing"/>
        <w:numPr>
          <w:ilvl w:val="3"/>
          <w:numId w:val="3"/>
        </w:numPr>
      </w:pPr>
      <w:r w:rsidRPr="00A02234">
        <w:rPr>
          <w:rFonts w:asciiTheme="minorHAnsi" w:eastAsiaTheme="minorEastAsia" w:hAnsiTheme="minorHAnsi" w:cstheme="minorBidi"/>
        </w:rPr>
        <w:t xml:space="preserve">Still lacking / HCC salary scales </w:t>
      </w:r>
      <w:r w:rsidR="00EF6E4E">
        <w:rPr>
          <w:rFonts w:asciiTheme="minorHAnsi" w:eastAsiaTheme="minorEastAsia" w:hAnsiTheme="minorHAnsi" w:cstheme="minorBidi"/>
        </w:rPr>
        <w:t xml:space="preserve">only available internally </w:t>
      </w:r>
    </w:p>
    <w:p w14:paraId="0D0D1B18" w14:textId="08D5B5CD" w:rsidR="0C003A54" w:rsidRPr="00A02234" w:rsidRDefault="0C003A54" w:rsidP="00A02234">
      <w:pPr>
        <w:pStyle w:val="NoSpacing"/>
        <w:numPr>
          <w:ilvl w:val="1"/>
          <w:numId w:val="3"/>
        </w:numPr>
      </w:pPr>
      <w:r w:rsidRPr="00A02234">
        <w:rPr>
          <w:rFonts w:asciiTheme="minorHAnsi" w:eastAsiaTheme="minorEastAsia" w:hAnsiTheme="minorHAnsi" w:cstheme="minorBidi"/>
        </w:rPr>
        <w:t xml:space="preserve">Voting to move goals to </w:t>
      </w:r>
      <w:r w:rsidR="00694382">
        <w:rPr>
          <w:rFonts w:asciiTheme="minorHAnsi" w:eastAsiaTheme="minorEastAsia" w:hAnsiTheme="minorHAnsi" w:cstheme="minorBidi"/>
        </w:rPr>
        <w:t>TE</w:t>
      </w:r>
      <w:r w:rsidRPr="00A02234">
        <w:rPr>
          <w:rFonts w:asciiTheme="minorHAnsi" w:eastAsiaTheme="minorEastAsia" w:hAnsiTheme="minorHAnsi" w:cstheme="minorBidi"/>
        </w:rPr>
        <w:t xml:space="preserve">: quorum remains for voting (33 delegates will vote) </w:t>
      </w:r>
    </w:p>
    <w:p w14:paraId="66D375DE" w14:textId="09AC3EA3" w:rsidR="0C003A54" w:rsidRPr="00A02234" w:rsidRDefault="5A1F4288" w:rsidP="00A02234">
      <w:pPr>
        <w:pStyle w:val="NoSpacing"/>
        <w:numPr>
          <w:ilvl w:val="2"/>
          <w:numId w:val="3"/>
        </w:numPr>
      </w:pPr>
      <w:r w:rsidRPr="00A02234">
        <w:rPr>
          <w:rFonts w:asciiTheme="minorHAnsi" w:eastAsiaTheme="minorEastAsia" w:hAnsiTheme="minorHAnsi" w:cstheme="minorBidi"/>
        </w:rPr>
        <w:t xml:space="preserve">David Ross </w:t>
      </w:r>
      <w:r w:rsidR="00EF6E4E">
        <w:rPr>
          <w:rFonts w:asciiTheme="minorHAnsi" w:eastAsiaTheme="minorEastAsia" w:hAnsiTheme="minorHAnsi" w:cstheme="minorBidi"/>
        </w:rPr>
        <w:t>-</w:t>
      </w:r>
      <w:r w:rsidRPr="00A02234">
        <w:rPr>
          <w:rFonts w:asciiTheme="minorHAnsi" w:eastAsiaTheme="minorEastAsia" w:hAnsiTheme="minorHAnsi" w:cstheme="minorBidi"/>
        </w:rPr>
        <w:t xml:space="preserve"> motion to suspend rule to adopt the goals outside of New Business. David White seconds.</w:t>
      </w:r>
    </w:p>
    <w:p w14:paraId="65CB5A46" w14:textId="623A8118" w:rsidR="0C003A54" w:rsidRPr="00A02234" w:rsidRDefault="5A1F4288" w:rsidP="00A02234">
      <w:pPr>
        <w:pStyle w:val="NoSpacing"/>
        <w:numPr>
          <w:ilvl w:val="2"/>
          <w:numId w:val="3"/>
        </w:numPr>
      </w:pPr>
      <w:r w:rsidRPr="00A02234">
        <w:rPr>
          <w:rFonts w:asciiTheme="minorHAnsi" w:eastAsiaTheme="minorEastAsia" w:hAnsiTheme="minorHAnsi" w:cstheme="minorBidi"/>
        </w:rPr>
        <w:t>Nathan Smith moves to adopt the goals, and there is a second; the goals pass.</w:t>
      </w:r>
    </w:p>
    <w:p w14:paraId="2DFBE973" w14:textId="4C3559BD" w:rsidR="0C003A54" w:rsidRPr="00A02234" w:rsidRDefault="0C003A54" w:rsidP="00A02234">
      <w:pPr>
        <w:pStyle w:val="NoSpacing"/>
        <w:numPr>
          <w:ilvl w:val="1"/>
          <w:numId w:val="3"/>
        </w:numPr>
      </w:pPr>
      <w:r w:rsidRPr="00A02234">
        <w:rPr>
          <w:rFonts w:asciiTheme="minorHAnsi" w:eastAsiaTheme="minorEastAsia" w:hAnsiTheme="minorHAnsi" w:cstheme="minorBidi"/>
        </w:rPr>
        <w:t>Closed meeting on February 21</w:t>
      </w:r>
      <w:r w:rsidRPr="00A02234">
        <w:rPr>
          <w:rFonts w:asciiTheme="minorHAnsi" w:eastAsiaTheme="minorEastAsia" w:hAnsiTheme="minorHAnsi" w:cstheme="minorBidi"/>
          <w:vertAlign w:val="superscript"/>
        </w:rPr>
        <w:t>st</w:t>
      </w:r>
      <w:r w:rsidRPr="00A02234">
        <w:rPr>
          <w:rFonts w:asciiTheme="minorHAnsi" w:eastAsiaTheme="minorEastAsia" w:hAnsiTheme="minorHAnsi" w:cstheme="minorBidi"/>
        </w:rPr>
        <w:t xml:space="preserve"> with the Chancellor to discuss expansion of the role of Compensation Committee</w:t>
      </w:r>
    </w:p>
    <w:p w14:paraId="6A6D2BC0" w14:textId="7789006D" w:rsidR="00EF6E4E" w:rsidRPr="00A02234" w:rsidRDefault="0C003A54" w:rsidP="00694382">
      <w:pPr>
        <w:pStyle w:val="NoSpacing"/>
        <w:numPr>
          <w:ilvl w:val="1"/>
          <w:numId w:val="3"/>
        </w:numPr>
      </w:pPr>
      <w:r w:rsidRPr="00A02234">
        <w:rPr>
          <w:rFonts w:asciiTheme="minorHAnsi" w:eastAsiaTheme="minorEastAsia" w:hAnsiTheme="minorHAnsi" w:cstheme="minorBidi"/>
        </w:rPr>
        <w:t>Next committee meeting on March 2</w:t>
      </w:r>
      <w:r w:rsidRPr="00A02234">
        <w:rPr>
          <w:rFonts w:asciiTheme="minorHAnsi" w:eastAsiaTheme="minorEastAsia" w:hAnsiTheme="minorHAnsi" w:cstheme="minorBidi"/>
          <w:vertAlign w:val="superscript"/>
        </w:rPr>
        <w:t>nd</w:t>
      </w:r>
      <w:r w:rsidRPr="00A02234">
        <w:rPr>
          <w:rFonts w:asciiTheme="minorHAnsi" w:eastAsiaTheme="minorEastAsia" w:hAnsiTheme="minorHAnsi" w:cstheme="minorBidi"/>
        </w:rPr>
        <w:t xml:space="preserve"> at 1pm, SJAC 140</w:t>
      </w:r>
    </w:p>
    <w:p w14:paraId="28E47274" w14:textId="77777777" w:rsidR="00EF6E4E" w:rsidRDefault="5A1F4288" w:rsidP="00EF6E4E">
      <w:pPr>
        <w:pStyle w:val="NoSpacing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</w:rPr>
      </w:pPr>
      <w:r w:rsidRPr="00A02234">
        <w:rPr>
          <w:rFonts w:ascii="Arial" w:hAnsi="Arial" w:cs="Arial"/>
          <w:b/>
          <w:bCs/>
        </w:rPr>
        <w:t xml:space="preserve">Finance: </w:t>
      </w:r>
      <w:r w:rsidRPr="00A02234">
        <w:rPr>
          <w:rFonts w:ascii="Arial" w:hAnsi="Arial" w:cs="Arial"/>
        </w:rPr>
        <w:t xml:space="preserve">James Battieste </w:t>
      </w:r>
    </w:p>
    <w:p w14:paraId="5CDF2577" w14:textId="77777777" w:rsidR="00EF6E4E" w:rsidRPr="007A3259" w:rsidRDefault="0C003A54" w:rsidP="00EF6E4E">
      <w:pPr>
        <w:pStyle w:val="NoSpacing"/>
        <w:numPr>
          <w:ilvl w:val="1"/>
          <w:numId w:val="3"/>
        </w:numPr>
        <w:spacing w:line="276" w:lineRule="auto"/>
        <w:rPr>
          <w:rFonts w:ascii="Arial" w:hAnsi="Arial" w:cs="Arial"/>
          <w:bCs/>
        </w:rPr>
      </w:pPr>
      <w:r w:rsidRPr="007A3259">
        <w:t xml:space="preserve">Nothing to report </w:t>
      </w:r>
    </w:p>
    <w:p w14:paraId="53940C0C" w14:textId="77777777" w:rsidR="007A3259" w:rsidRDefault="5A1F4288" w:rsidP="007A3259">
      <w:pPr>
        <w:pStyle w:val="NoSpacing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</w:rPr>
      </w:pPr>
      <w:r w:rsidRPr="00EF6E4E">
        <w:rPr>
          <w:rFonts w:ascii="Arial" w:hAnsi="Arial" w:cs="Arial"/>
          <w:b/>
          <w:bCs/>
        </w:rPr>
        <w:t>Professional Development:</w:t>
      </w:r>
      <w:r w:rsidRPr="00EF6E4E">
        <w:rPr>
          <w:rFonts w:ascii="Arial" w:hAnsi="Arial" w:cs="Arial"/>
        </w:rPr>
        <w:t xml:space="preserve"> Mia Taylor (Mohamad Tlass presenting)</w:t>
      </w:r>
    </w:p>
    <w:p w14:paraId="7F146EBF" w14:textId="77777777" w:rsidR="007A3259" w:rsidRPr="007A3259" w:rsidRDefault="007A3259" w:rsidP="007A3259">
      <w:pPr>
        <w:pStyle w:val="NoSpacing"/>
        <w:numPr>
          <w:ilvl w:val="1"/>
          <w:numId w:val="3"/>
        </w:numPr>
        <w:rPr>
          <w:rFonts w:ascii="Arial" w:hAnsi="Arial" w:cs="Arial"/>
          <w:bCs/>
        </w:rPr>
      </w:pPr>
      <w:r w:rsidRPr="007A3259">
        <w:rPr>
          <w:rFonts w:ascii="Arial" w:hAnsi="Arial" w:cs="Arial"/>
          <w:bCs/>
        </w:rPr>
        <w:t>F</w:t>
      </w:r>
      <w:r w:rsidR="0C003A54" w:rsidRPr="007A3259">
        <w:t>ebruary 10</w:t>
      </w:r>
      <w:r w:rsidR="0C003A54" w:rsidRPr="007A3259">
        <w:rPr>
          <w:vertAlign w:val="superscript"/>
        </w:rPr>
        <w:t>th</w:t>
      </w:r>
      <w:r w:rsidR="0C003A54" w:rsidRPr="007A3259">
        <w:t xml:space="preserve"> is the Faculty Conference at the Doubletree; valet parking will be validated, but we will not reimburse for self-parking.</w:t>
      </w:r>
    </w:p>
    <w:p w14:paraId="0CD7997D" w14:textId="77777777" w:rsidR="007A3259" w:rsidRPr="007A3259" w:rsidRDefault="0C003A54" w:rsidP="007A3259">
      <w:pPr>
        <w:pStyle w:val="NoSpacing"/>
        <w:numPr>
          <w:ilvl w:val="1"/>
          <w:numId w:val="3"/>
        </w:numPr>
        <w:rPr>
          <w:rFonts w:ascii="Arial" w:hAnsi="Arial" w:cs="Arial"/>
          <w:bCs/>
        </w:rPr>
      </w:pPr>
      <w:r w:rsidRPr="007A3259">
        <w:t xml:space="preserve">Faculty Retreat </w:t>
      </w:r>
      <w:r w:rsidR="00A02234" w:rsidRPr="007A3259">
        <w:t xml:space="preserve">- </w:t>
      </w:r>
      <w:r w:rsidRPr="007A3259">
        <w:t>May 15</w:t>
      </w:r>
      <w:r w:rsidRPr="007A3259">
        <w:rPr>
          <w:vertAlign w:val="superscript"/>
        </w:rPr>
        <w:t>th</w:t>
      </w:r>
      <w:r w:rsidRPr="007A3259">
        <w:t>-18</w:t>
      </w:r>
      <w:r w:rsidRPr="007A3259">
        <w:rPr>
          <w:vertAlign w:val="superscript"/>
        </w:rPr>
        <w:t>th</w:t>
      </w:r>
      <w:r w:rsidRPr="007A3259">
        <w:t xml:space="preserve"> at Tremont House, a Wyndham Grand hotel in Galveston</w:t>
      </w:r>
    </w:p>
    <w:p w14:paraId="0127CA62" w14:textId="77777777" w:rsidR="007A3259" w:rsidRPr="007A3259" w:rsidRDefault="5A1F4288" w:rsidP="007A3259">
      <w:pPr>
        <w:pStyle w:val="NoSpacing"/>
        <w:numPr>
          <w:ilvl w:val="1"/>
          <w:numId w:val="3"/>
        </w:numPr>
        <w:rPr>
          <w:rFonts w:ascii="Arial" w:hAnsi="Arial" w:cs="Arial"/>
          <w:bCs/>
        </w:rPr>
      </w:pPr>
      <w:r w:rsidRPr="007A3259">
        <w:t>Registration link is available - will be sent out after the conference this weekend</w:t>
      </w:r>
    </w:p>
    <w:p w14:paraId="23493D52" w14:textId="77777777" w:rsidR="007A3259" w:rsidRPr="007A3259" w:rsidRDefault="0C003A54" w:rsidP="007A3259">
      <w:pPr>
        <w:pStyle w:val="NoSpacing"/>
        <w:numPr>
          <w:ilvl w:val="1"/>
          <w:numId w:val="3"/>
        </w:numPr>
        <w:rPr>
          <w:rFonts w:ascii="Arial" w:hAnsi="Arial" w:cs="Arial"/>
          <w:bCs/>
        </w:rPr>
      </w:pPr>
      <w:r w:rsidRPr="007A3259">
        <w:t>Faculty Teaching Excellence Awards –</w:t>
      </w:r>
      <w:r w:rsidR="00A02234" w:rsidRPr="007A3259">
        <w:t xml:space="preserve">emailed </w:t>
      </w:r>
      <w:r w:rsidRPr="007A3259">
        <w:t xml:space="preserve">survey will go out </w:t>
      </w:r>
      <w:r w:rsidR="00A02234" w:rsidRPr="007A3259">
        <w:t xml:space="preserve">from </w:t>
      </w:r>
      <w:r w:rsidRPr="007A3259">
        <w:t>Richard Gosselin</w:t>
      </w:r>
    </w:p>
    <w:p w14:paraId="45E4176C" w14:textId="77777777" w:rsidR="007A3259" w:rsidRPr="007A3259" w:rsidRDefault="5A1F4288" w:rsidP="007A3259">
      <w:pPr>
        <w:pStyle w:val="NoSpacing"/>
        <w:numPr>
          <w:ilvl w:val="1"/>
          <w:numId w:val="3"/>
        </w:numPr>
        <w:rPr>
          <w:rFonts w:ascii="Arial" w:hAnsi="Arial" w:cs="Arial"/>
          <w:bCs/>
        </w:rPr>
      </w:pPr>
      <w:r w:rsidRPr="007A3259">
        <w:t>Link to apply for Bedichek-Orman funds is active.</w:t>
      </w:r>
    </w:p>
    <w:p w14:paraId="7EF68E1D" w14:textId="77777777" w:rsidR="007A3259" w:rsidRPr="007A3259" w:rsidRDefault="00EF6E4E" w:rsidP="007A3259">
      <w:pPr>
        <w:pStyle w:val="NoSpacing"/>
        <w:numPr>
          <w:ilvl w:val="1"/>
          <w:numId w:val="3"/>
        </w:numPr>
        <w:rPr>
          <w:rFonts w:ascii="Arial" w:hAnsi="Arial" w:cs="Arial"/>
          <w:bCs/>
        </w:rPr>
      </w:pPr>
      <w:r w:rsidRPr="007A3259">
        <w:t xml:space="preserve">Old business </w:t>
      </w:r>
    </w:p>
    <w:p w14:paraId="624D3E07" w14:textId="77777777" w:rsidR="007A3259" w:rsidRPr="007A3259" w:rsidRDefault="5A1F4288" w:rsidP="007A3259">
      <w:pPr>
        <w:pStyle w:val="NoSpacing"/>
        <w:numPr>
          <w:ilvl w:val="2"/>
          <w:numId w:val="3"/>
        </w:numPr>
        <w:rPr>
          <w:rFonts w:ascii="Arial" w:hAnsi="Arial" w:cs="Arial"/>
          <w:bCs/>
        </w:rPr>
      </w:pPr>
      <w:r w:rsidRPr="007A3259">
        <w:t>Brian Waddle and David Tietz have presented the design for Bedichek-Orman promotional materials.</w:t>
      </w:r>
    </w:p>
    <w:p w14:paraId="6E160999" w14:textId="77777777" w:rsidR="007A3259" w:rsidRPr="007A3259" w:rsidRDefault="0C003A54" w:rsidP="007A3259">
      <w:pPr>
        <w:pStyle w:val="NoSpacing"/>
        <w:numPr>
          <w:ilvl w:val="2"/>
          <w:numId w:val="3"/>
        </w:numPr>
        <w:rPr>
          <w:rFonts w:ascii="Arial" w:hAnsi="Arial" w:cs="Arial"/>
          <w:bCs/>
        </w:rPr>
      </w:pPr>
      <w:r w:rsidRPr="007A3259">
        <w:t>Katherine Fields: what constitutes legitimate professional development</w:t>
      </w:r>
      <w:r w:rsidR="00EF6E4E" w:rsidRPr="007A3259">
        <w:t xml:space="preserve"> activities</w:t>
      </w:r>
      <w:r w:rsidRPr="007A3259">
        <w:t xml:space="preserve">/ committee </w:t>
      </w:r>
      <w:r w:rsidR="00EF6E4E" w:rsidRPr="007A3259">
        <w:t>to</w:t>
      </w:r>
      <w:r w:rsidRPr="007A3259">
        <w:t xml:space="preserve"> work with Institute for Instructional Engagement and Development to provide lists</w:t>
      </w:r>
    </w:p>
    <w:p w14:paraId="79670757" w14:textId="77777777" w:rsidR="007A3259" w:rsidRPr="007A3259" w:rsidRDefault="00EF6E4E" w:rsidP="007A3259">
      <w:pPr>
        <w:pStyle w:val="NoSpacing"/>
        <w:numPr>
          <w:ilvl w:val="1"/>
          <w:numId w:val="3"/>
        </w:numPr>
        <w:rPr>
          <w:rFonts w:ascii="Arial" w:hAnsi="Arial" w:cs="Arial"/>
          <w:bCs/>
        </w:rPr>
      </w:pPr>
      <w:r w:rsidRPr="007A3259">
        <w:t>New Business</w:t>
      </w:r>
    </w:p>
    <w:p w14:paraId="62AFA084" w14:textId="00918C6C" w:rsidR="0C003A54" w:rsidRPr="007A3259" w:rsidRDefault="5A1F4288" w:rsidP="007A3259">
      <w:pPr>
        <w:pStyle w:val="NoSpacing"/>
        <w:numPr>
          <w:ilvl w:val="2"/>
          <w:numId w:val="3"/>
        </w:numPr>
        <w:rPr>
          <w:rFonts w:ascii="Arial" w:hAnsi="Arial" w:cs="Arial"/>
          <w:bCs/>
        </w:rPr>
      </w:pPr>
      <w:r w:rsidRPr="007A3259">
        <w:t>Bloom's Student Engagement Series: February 16</w:t>
      </w:r>
      <w:r w:rsidRPr="007A3259">
        <w:rPr>
          <w:vertAlign w:val="superscript"/>
        </w:rPr>
        <w:t>th</w:t>
      </w:r>
      <w:r w:rsidRPr="007A3259">
        <w:t xml:space="preserve"> and 17</w:t>
      </w:r>
      <w:r w:rsidRPr="007A3259">
        <w:rPr>
          <w:vertAlign w:val="superscript"/>
        </w:rPr>
        <w:t>th</w:t>
      </w:r>
      <w:r w:rsidRPr="007A3259">
        <w:t xml:space="preserve"> from 8am-1pm at 3100 Main, Seminar Room A</w:t>
      </w:r>
    </w:p>
    <w:p w14:paraId="32C92ACB" w14:textId="77777777" w:rsidR="00E42998" w:rsidRPr="00A02234" w:rsidRDefault="5A1F4288" w:rsidP="00A02234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A02234">
        <w:rPr>
          <w:rFonts w:ascii="Arial" w:hAnsi="Arial" w:cs="Arial"/>
          <w:b/>
          <w:bCs/>
        </w:rPr>
        <w:t xml:space="preserve">Educational Affairs: </w:t>
      </w:r>
      <w:r w:rsidRPr="00A02234">
        <w:rPr>
          <w:rFonts w:ascii="Arial" w:hAnsi="Arial" w:cs="Arial"/>
        </w:rPr>
        <w:t>Antrece Baggett</w:t>
      </w:r>
    </w:p>
    <w:p w14:paraId="6174F315" w14:textId="28B15BAC" w:rsidR="007966F7" w:rsidRPr="00A02234" w:rsidRDefault="5A1F4288" w:rsidP="00A02234">
      <w:pPr>
        <w:pStyle w:val="NoSpacing"/>
        <w:numPr>
          <w:ilvl w:val="1"/>
          <w:numId w:val="3"/>
        </w:numPr>
        <w:rPr>
          <w:rFonts w:ascii="Arial" w:hAnsi="Arial" w:cs="Arial"/>
        </w:rPr>
      </w:pPr>
      <w:r w:rsidRPr="00A02234">
        <w:rPr>
          <w:rFonts w:asciiTheme="minorHAnsi" w:eastAsiaTheme="minorEastAsia" w:hAnsiTheme="minorHAnsi" w:cstheme="minorBidi"/>
        </w:rPr>
        <w:t>nothing to report</w:t>
      </w:r>
    </w:p>
    <w:p w14:paraId="333B7BB1" w14:textId="5CC90BBC" w:rsidR="009114B5" w:rsidRPr="00A02234" w:rsidRDefault="5A1F4288" w:rsidP="00A02234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A02234">
        <w:rPr>
          <w:rFonts w:ascii="Arial" w:hAnsi="Arial" w:cs="Arial"/>
          <w:b/>
          <w:bCs/>
        </w:rPr>
        <w:t xml:space="preserve">Policies and Procedures: </w:t>
      </w:r>
      <w:r w:rsidRPr="00A02234">
        <w:rPr>
          <w:rFonts w:ascii="Arial" w:hAnsi="Arial" w:cs="Arial"/>
        </w:rPr>
        <w:t xml:space="preserve">Laurel Lacroix </w:t>
      </w:r>
    </w:p>
    <w:p w14:paraId="1E2E007B" w14:textId="1B36DE0C" w:rsidR="009114B5" w:rsidRPr="00A02234" w:rsidRDefault="00EF6E4E" w:rsidP="00A02234">
      <w:pPr>
        <w:pStyle w:val="NoSpacing"/>
        <w:numPr>
          <w:ilvl w:val="1"/>
          <w:numId w:val="3"/>
        </w:numPr>
        <w:rPr>
          <w:rFonts w:ascii="Arial" w:hAnsi="Arial" w:cs="Arial"/>
        </w:rPr>
      </w:pPr>
      <w:r>
        <w:rPr>
          <w:rFonts w:asciiTheme="minorHAnsi" w:eastAsiaTheme="minorEastAsia" w:hAnsiTheme="minorHAnsi" w:cstheme="minorBidi"/>
        </w:rPr>
        <w:t>M</w:t>
      </w:r>
      <w:r w:rsidR="5A1F4288" w:rsidRPr="00A02234">
        <w:rPr>
          <w:rFonts w:asciiTheme="minorHAnsi" w:eastAsiaTheme="minorEastAsia" w:hAnsiTheme="minorHAnsi" w:cstheme="minorBidi"/>
        </w:rPr>
        <w:t>ock-up of Senate logo for branding purposes: limited in choice of fonts and using the HCC eagle / will discuss at New Business</w:t>
      </w:r>
    </w:p>
    <w:p w14:paraId="0B4FE96A" w14:textId="4C13DA24" w:rsidR="009114B5" w:rsidRPr="00A02234" w:rsidRDefault="5A1F4288" w:rsidP="00A02234">
      <w:pPr>
        <w:pStyle w:val="NoSpacing"/>
        <w:numPr>
          <w:ilvl w:val="0"/>
          <w:numId w:val="3"/>
        </w:numPr>
      </w:pPr>
      <w:r w:rsidRPr="00A02234">
        <w:rPr>
          <w:rFonts w:ascii="Arial" w:hAnsi="Arial" w:cs="Arial"/>
          <w:b/>
          <w:bCs/>
        </w:rPr>
        <w:t xml:space="preserve">Student Success: </w:t>
      </w:r>
      <w:r w:rsidRPr="00A02234">
        <w:rPr>
          <w:rFonts w:ascii="Arial" w:hAnsi="Arial" w:cs="Arial"/>
        </w:rPr>
        <w:t>Annie Tsui (Thomas Lane, new co-chair, presenting)</w:t>
      </w:r>
    </w:p>
    <w:p w14:paraId="647E19E7" w14:textId="2C1118B8" w:rsidR="007966F7" w:rsidRPr="00A02234" w:rsidRDefault="5A1F4288" w:rsidP="00A02234">
      <w:pPr>
        <w:pStyle w:val="NoSpacing"/>
        <w:numPr>
          <w:ilvl w:val="1"/>
          <w:numId w:val="3"/>
        </w:numPr>
        <w:rPr>
          <w:rFonts w:ascii="Arial" w:hAnsi="Arial" w:cs="Arial"/>
        </w:rPr>
      </w:pPr>
      <w:r w:rsidRPr="00A02234">
        <w:rPr>
          <w:rFonts w:asciiTheme="minorHAnsi" w:eastAsiaTheme="minorEastAsia" w:hAnsiTheme="minorHAnsi" w:cstheme="minorBidi"/>
        </w:rPr>
        <w:t xml:space="preserve">Data on yearly college testing centers/ prepared list of questions for Jason Wilson </w:t>
      </w:r>
    </w:p>
    <w:p w14:paraId="577E6940" w14:textId="77777777" w:rsidR="00BC3998" w:rsidRPr="00A02234" w:rsidRDefault="5A1F4288" w:rsidP="00A02234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A02234">
        <w:rPr>
          <w:rFonts w:ascii="Arial" w:hAnsi="Arial" w:cs="Arial"/>
          <w:b/>
          <w:bCs/>
        </w:rPr>
        <w:t>Graduation:</w:t>
      </w:r>
      <w:r w:rsidRPr="00A02234">
        <w:rPr>
          <w:rFonts w:ascii="Arial" w:hAnsi="Arial" w:cs="Arial"/>
        </w:rPr>
        <w:t xml:space="preserve"> Darin Baskin</w:t>
      </w:r>
    </w:p>
    <w:p w14:paraId="25C539BE" w14:textId="520DC0F9" w:rsidR="000B4FA0" w:rsidRPr="00A02234" w:rsidRDefault="5A1F4288" w:rsidP="00A02234">
      <w:pPr>
        <w:pStyle w:val="NoSpacing"/>
        <w:numPr>
          <w:ilvl w:val="1"/>
          <w:numId w:val="3"/>
        </w:numPr>
        <w:rPr>
          <w:rFonts w:ascii="Arial" w:hAnsi="Arial" w:cs="Arial"/>
        </w:rPr>
      </w:pPr>
      <w:r w:rsidRPr="00A02234">
        <w:rPr>
          <w:rFonts w:asciiTheme="minorHAnsi" w:eastAsiaTheme="minorEastAsia" w:hAnsiTheme="minorHAnsi" w:cstheme="minorBidi"/>
        </w:rPr>
        <w:t xml:space="preserve">Mandatory rehearsal for TEXChase because of changes to ceremony; rehearsal remains optional for other ceremonies </w:t>
      </w:r>
    </w:p>
    <w:p w14:paraId="523FC67A" w14:textId="05A29DBF" w:rsidR="000B4FA0" w:rsidRPr="00A02234" w:rsidRDefault="5A1F4288" w:rsidP="00A02234">
      <w:pPr>
        <w:pStyle w:val="NoSpacing"/>
        <w:numPr>
          <w:ilvl w:val="1"/>
          <w:numId w:val="3"/>
        </w:numPr>
      </w:pPr>
      <w:r w:rsidRPr="00A02234">
        <w:rPr>
          <w:rFonts w:asciiTheme="minorHAnsi" w:eastAsiaTheme="minorEastAsia" w:hAnsiTheme="minorHAnsi" w:cstheme="minorBidi"/>
        </w:rPr>
        <w:t xml:space="preserve">Registration goes live soon; when that happens, register as soon as possible – will only be open for two-and-a-half weeks </w:t>
      </w:r>
    </w:p>
    <w:p w14:paraId="17458E3D" w14:textId="798609FA" w:rsidR="000B4FA0" w:rsidRPr="00A02234" w:rsidRDefault="5A1F4288" w:rsidP="00A02234">
      <w:pPr>
        <w:pStyle w:val="NoSpacing"/>
        <w:numPr>
          <w:ilvl w:val="1"/>
          <w:numId w:val="3"/>
        </w:numPr>
      </w:pPr>
      <w:r w:rsidRPr="00A02234">
        <w:rPr>
          <w:rFonts w:asciiTheme="minorHAnsi" w:eastAsiaTheme="minorEastAsia" w:hAnsiTheme="minorHAnsi" w:cstheme="minorBidi"/>
        </w:rPr>
        <w:lastRenderedPageBreak/>
        <w:t xml:space="preserve">Reminder: it is our responsibility as elected senators to disseminate information presented at meetings to faculty </w:t>
      </w:r>
    </w:p>
    <w:p w14:paraId="6498BA7A" w14:textId="77777777" w:rsidR="00ED451A" w:rsidRPr="00A02234" w:rsidRDefault="5A1F4288" w:rsidP="0C003A54">
      <w:pPr>
        <w:pStyle w:val="NoSpacing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A02234">
        <w:rPr>
          <w:rFonts w:ascii="Arial" w:hAnsi="Arial" w:cs="Arial"/>
          <w:b/>
          <w:bCs/>
        </w:rPr>
        <w:t xml:space="preserve">Instructional Technology: </w:t>
      </w:r>
      <w:r w:rsidRPr="00A02234">
        <w:rPr>
          <w:rFonts w:ascii="Arial" w:hAnsi="Arial" w:cs="Arial"/>
        </w:rPr>
        <w:t xml:space="preserve">Stacey Higdon </w:t>
      </w:r>
    </w:p>
    <w:p w14:paraId="7AB15DD6" w14:textId="7AF436C3" w:rsidR="4A348247" w:rsidRPr="00A02234" w:rsidRDefault="5A1F4288" w:rsidP="00A02234">
      <w:pPr>
        <w:pStyle w:val="NoSpacing"/>
        <w:numPr>
          <w:ilvl w:val="1"/>
          <w:numId w:val="3"/>
        </w:numPr>
      </w:pPr>
      <w:r w:rsidRPr="00A02234">
        <w:rPr>
          <w:rFonts w:asciiTheme="minorHAnsi" w:eastAsiaTheme="minorEastAsia" w:hAnsiTheme="minorHAnsi" w:cstheme="minorBidi"/>
        </w:rPr>
        <w:t>Preferred names in PeopleSoft (possible collaboration with Diversity &amp; Inclusion)</w:t>
      </w:r>
    </w:p>
    <w:p w14:paraId="67A33048" w14:textId="5628CBAC" w:rsidR="4A348247" w:rsidRPr="00A02234" w:rsidRDefault="5A1F4288" w:rsidP="00A02234">
      <w:pPr>
        <w:pStyle w:val="NoSpacing"/>
        <w:numPr>
          <w:ilvl w:val="1"/>
          <w:numId w:val="3"/>
        </w:numPr>
      </w:pPr>
      <w:r w:rsidRPr="00A02234">
        <w:rPr>
          <w:rFonts w:asciiTheme="minorHAnsi" w:eastAsiaTheme="minorEastAsia" w:hAnsiTheme="minorHAnsi" w:cstheme="minorBidi"/>
        </w:rPr>
        <w:t xml:space="preserve">Online grade change workflow </w:t>
      </w:r>
    </w:p>
    <w:p w14:paraId="21D5E805" w14:textId="74668167" w:rsidR="4A348247" w:rsidRPr="00A02234" w:rsidRDefault="5A1F4288" w:rsidP="00A02234">
      <w:pPr>
        <w:pStyle w:val="NoSpacing"/>
        <w:numPr>
          <w:ilvl w:val="2"/>
          <w:numId w:val="3"/>
        </w:numPr>
      </w:pPr>
      <w:r w:rsidRPr="00A02234">
        <w:rPr>
          <w:rFonts w:asciiTheme="minorHAnsi" w:eastAsiaTheme="minorEastAsia" w:hAnsiTheme="minorHAnsi" w:cstheme="minorBidi"/>
        </w:rPr>
        <w:t>TE data for Chair notifications needs to be corrected</w:t>
      </w:r>
    </w:p>
    <w:p w14:paraId="631BF411" w14:textId="3B2C72BD" w:rsidR="4A348247" w:rsidRPr="00A02234" w:rsidRDefault="5A1F4288" w:rsidP="00A02234">
      <w:pPr>
        <w:pStyle w:val="NoSpacing"/>
        <w:numPr>
          <w:ilvl w:val="2"/>
          <w:numId w:val="3"/>
        </w:numPr>
      </w:pPr>
      <w:r w:rsidRPr="00A02234">
        <w:rPr>
          <w:rFonts w:asciiTheme="minorHAnsi" w:eastAsiaTheme="minorEastAsia" w:hAnsiTheme="minorHAnsi" w:cstheme="minorBidi"/>
        </w:rPr>
        <w:t>Work to get rid of lingering paper form to clarify process (might be Records issue)</w:t>
      </w:r>
    </w:p>
    <w:p w14:paraId="5EA16726" w14:textId="05AEA1ED" w:rsidR="4A348247" w:rsidRPr="00A02234" w:rsidRDefault="5A1F4288" w:rsidP="00A02234">
      <w:pPr>
        <w:pStyle w:val="NoSpacing"/>
        <w:numPr>
          <w:ilvl w:val="1"/>
          <w:numId w:val="3"/>
        </w:numPr>
      </w:pPr>
      <w:r w:rsidRPr="00A02234">
        <w:rPr>
          <w:rFonts w:asciiTheme="minorHAnsi" w:eastAsiaTheme="minorEastAsia" w:hAnsiTheme="minorHAnsi" w:cstheme="minorBidi"/>
        </w:rPr>
        <w:t>PeopleSoft notifications for drops</w:t>
      </w:r>
    </w:p>
    <w:p w14:paraId="0E40035E" w14:textId="25743C97" w:rsidR="4A348247" w:rsidRPr="00A02234" w:rsidRDefault="5A1F4288" w:rsidP="00A02234">
      <w:pPr>
        <w:pStyle w:val="NoSpacing"/>
        <w:numPr>
          <w:ilvl w:val="1"/>
          <w:numId w:val="3"/>
        </w:numPr>
      </w:pPr>
      <w:r w:rsidRPr="00A02234">
        <w:rPr>
          <w:rFonts w:asciiTheme="minorHAnsi" w:eastAsiaTheme="minorEastAsia" w:hAnsiTheme="minorHAnsi" w:cstheme="minorBidi"/>
        </w:rPr>
        <w:t>Improved functionality in PS emails</w:t>
      </w:r>
    </w:p>
    <w:p w14:paraId="470F702F" w14:textId="357E565D" w:rsidR="4A348247" w:rsidRPr="00A02234" w:rsidRDefault="5A1F4288" w:rsidP="00A02234">
      <w:pPr>
        <w:pStyle w:val="NoSpacing"/>
        <w:numPr>
          <w:ilvl w:val="1"/>
          <w:numId w:val="3"/>
        </w:numPr>
      </w:pPr>
      <w:r w:rsidRPr="00A02234">
        <w:rPr>
          <w:rFonts w:asciiTheme="minorHAnsi" w:eastAsiaTheme="minorEastAsia" w:hAnsiTheme="minorHAnsi" w:cstheme="minorBidi"/>
        </w:rPr>
        <w:t xml:space="preserve">Eagle Online Quick guide/Start Here module– will discuss with Lorah Gough of LMS Advisory committee before making recommendation to Institute for Instructional Engagement and Development </w:t>
      </w:r>
    </w:p>
    <w:p w14:paraId="447380BE" w14:textId="77777777" w:rsidR="0048004D" w:rsidRPr="00A02234" w:rsidRDefault="5A1F4288" w:rsidP="0C003A54">
      <w:pPr>
        <w:pStyle w:val="NoSpacing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A02234">
        <w:rPr>
          <w:rFonts w:ascii="Arial" w:hAnsi="Arial" w:cs="Arial"/>
          <w:b/>
          <w:bCs/>
        </w:rPr>
        <w:t xml:space="preserve">Diversity and Inclusion: </w:t>
      </w:r>
      <w:r w:rsidRPr="00A02234">
        <w:rPr>
          <w:rFonts w:ascii="Arial" w:hAnsi="Arial" w:cs="Arial"/>
        </w:rPr>
        <w:t>Melissa Miller-Waters</w:t>
      </w:r>
    </w:p>
    <w:p w14:paraId="5BDE3147" w14:textId="77777777" w:rsidR="00A02234" w:rsidRPr="00A02234" w:rsidRDefault="5A1F4288" w:rsidP="00A02234">
      <w:pPr>
        <w:pStyle w:val="NoSpacing"/>
        <w:numPr>
          <w:ilvl w:val="1"/>
          <w:numId w:val="3"/>
        </w:numPr>
        <w:rPr>
          <w:rFonts w:ascii="Arial" w:hAnsi="Arial" w:cs="Arial"/>
        </w:rPr>
      </w:pPr>
      <w:r w:rsidRPr="00A02234">
        <w:rPr>
          <w:rFonts w:asciiTheme="minorHAnsi" w:eastAsiaTheme="minorEastAsia" w:hAnsiTheme="minorHAnsi" w:cstheme="minorBidi"/>
        </w:rPr>
        <w:t xml:space="preserve">Issues for remainder of academic year </w:t>
      </w:r>
    </w:p>
    <w:p w14:paraId="506280CC" w14:textId="77777777" w:rsidR="00A02234" w:rsidRPr="00A02234" w:rsidRDefault="5A1F4288" w:rsidP="00A02234">
      <w:pPr>
        <w:pStyle w:val="NoSpacing"/>
        <w:numPr>
          <w:ilvl w:val="2"/>
          <w:numId w:val="3"/>
        </w:numPr>
        <w:rPr>
          <w:rFonts w:ascii="Arial" w:hAnsi="Arial" w:cs="Arial"/>
        </w:rPr>
      </w:pPr>
      <w:r w:rsidRPr="00A02234">
        <w:t>Diversity &amp; Inclusion certificate – proposed by Dr. Cephus Archie; we will develop a subcommittee to check on the stat</w:t>
      </w:r>
      <w:r w:rsidR="00A02234" w:rsidRPr="00A02234">
        <w:t>us</w:t>
      </w:r>
    </w:p>
    <w:p w14:paraId="0F6EA29A" w14:textId="77777777" w:rsidR="00A02234" w:rsidRPr="00A02234" w:rsidRDefault="5A1F4288" w:rsidP="00A02234">
      <w:pPr>
        <w:pStyle w:val="NoSpacing"/>
        <w:numPr>
          <w:ilvl w:val="2"/>
          <w:numId w:val="3"/>
        </w:numPr>
        <w:rPr>
          <w:rFonts w:ascii="Arial" w:hAnsi="Arial" w:cs="Arial"/>
        </w:rPr>
      </w:pPr>
      <w:r w:rsidRPr="00A02234">
        <w:t>Gender neutral bathrooms – at least one in each building</w:t>
      </w:r>
    </w:p>
    <w:p w14:paraId="3E4C4087" w14:textId="77777777" w:rsidR="00A02234" w:rsidRPr="00A02234" w:rsidRDefault="5A1F4288" w:rsidP="00A02234">
      <w:pPr>
        <w:pStyle w:val="NoSpacing"/>
        <w:numPr>
          <w:ilvl w:val="2"/>
          <w:numId w:val="3"/>
        </w:numPr>
        <w:rPr>
          <w:rFonts w:ascii="Arial" w:hAnsi="Arial" w:cs="Arial"/>
        </w:rPr>
      </w:pPr>
      <w:r w:rsidRPr="00A02234">
        <w:t>Safezone training - status; could it be revived if no longer active?</w:t>
      </w:r>
    </w:p>
    <w:p w14:paraId="05D336AC" w14:textId="7480026C" w:rsidR="009255DD" w:rsidRPr="00A02234" w:rsidRDefault="00A02234" w:rsidP="00A02234">
      <w:pPr>
        <w:pStyle w:val="NoSpacing"/>
        <w:numPr>
          <w:ilvl w:val="2"/>
          <w:numId w:val="3"/>
        </w:numPr>
        <w:rPr>
          <w:rFonts w:ascii="Arial" w:hAnsi="Arial" w:cs="Arial"/>
        </w:rPr>
      </w:pPr>
      <w:r w:rsidRPr="00A02234">
        <w:t>I</w:t>
      </w:r>
      <w:r w:rsidR="5A1F4288" w:rsidRPr="00A02234">
        <w:t xml:space="preserve">nclusion to be part of instructional day – </w:t>
      </w:r>
      <w:r w:rsidRPr="00A02234">
        <w:t>to better address how</w:t>
      </w:r>
      <w:r w:rsidR="5A1F4288" w:rsidRPr="00A02234">
        <w:t xml:space="preserve"> </w:t>
      </w:r>
      <w:r w:rsidRPr="00A02234">
        <w:t xml:space="preserve">we can weave this into our </w:t>
      </w:r>
      <w:r w:rsidR="5A1F4288" w:rsidRPr="00A02234">
        <w:t>everyday work lives</w:t>
      </w:r>
    </w:p>
    <w:p w14:paraId="77951CFE" w14:textId="067D2211" w:rsidR="009255DD" w:rsidRPr="00A02234" w:rsidRDefault="5A1F4288" w:rsidP="00A02234">
      <w:pPr>
        <w:pStyle w:val="NoSpacing"/>
        <w:numPr>
          <w:ilvl w:val="1"/>
          <w:numId w:val="3"/>
        </w:numPr>
      </w:pPr>
      <w:r w:rsidRPr="00A02234">
        <w:rPr>
          <w:rFonts w:asciiTheme="minorHAnsi" w:eastAsiaTheme="minorEastAsia" w:hAnsiTheme="minorHAnsi" w:cstheme="minorBidi"/>
        </w:rPr>
        <w:t xml:space="preserve">Basecamp is a collaborative online tool we are using in order to build better records </w:t>
      </w:r>
    </w:p>
    <w:p w14:paraId="5A39BBE3" w14:textId="47D0A48C" w:rsidR="00E42998" w:rsidRPr="00A02234" w:rsidRDefault="5A1F4288" w:rsidP="00A02234">
      <w:pPr>
        <w:pStyle w:val="NoSpacing"/>
        <w:numPr>
          <w:ilvl w:val="1"/>
          <w:numId w:val="3"/>
        </w:numPr>
        <w:rPr>
          <w:rFonts w:ascii="Arial" w:hAnsi="Arial" w:cs="Arial"/>
        </w:rPr>
      </w:pPr>
      <w:r w:rsidRPr="00A02234">
        <w:rPr>
          <w:rFonts w:asciiTheme="minorHAnsi" w:eastAsiaTheme="minorEastAsia" w:hAnsiTheme="minorHAnsi" w:cstheme="minorBidi"/>
        </w:rPr>
        <w:t>Next meeting is Thursday, February 22</w:t>
      </w:r>
      <w:r w:rsidRPr="00A02234">
        <w:rPr>
          <w:rFonts w:asciiTheme="minorHAnsi" w:eastAsiaTheme="minorEastAsia" w:hAnsiTheme="minorHAnsi" w:cstheme="minorBidi"/>
          <w:vertAlign w:val="superscript"/>
        </w:rPr>
        <w:t>nd</w:t>
      </w:r>
      <w:r w:rsidRPr="00A02234">
        <w:rPr>
          <w:rFonts w:asciiTheme="minorHAnsi" w:eastAsiaTheme="minorEastAsia" w:hAnsiTheme="minorHAnsi" w:cstheme="minorBidi"/>
        </w:rPr>
        <w:t xml:space="preserve"> – West Loop</w:t>
      </w:r>
    </w:p>
    <w:p w14:paraId="6DE9DE3C" w14:textId="77777777" w:rsidR="00A02234" w:rsidRPr="00A02234" w:rsidRDefault="00A02234" w:rsidP="00A02234">
      <w:pPr>
        <w:pStyle w:val="NoSpacing"/>
        <w:ind w:left="1980"/>
        <w:rPr>
          <w:rFonts w:ascii="Arial" w:hAnsi="Arial" w:cs="Arial"/>
        </w:rPr>
      </w:pPr>
    </w:p>
    <w:p w14:paraId="2CC13F79" w14:textId="77777777" w:rsidR="004A33F0" w:rsidRPr="00A02234" w:rsidRDefault="009114B5" w:rsidP="0C003A54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A02234">
        <w:rPr>
          <w:rFonts w:ascii="Arial" w:hAnsi="Arial" w:cs="Arial"/>
          <w:b/>
          <w:bCs/>
        </w:rPr>
        <w:t>Special Committees and Caucuses</w:t>
      </w:r>
      <w:r w:rsidR="00DA1A8C" w:rsidRPr="00A02234">
        <w:rPr>
          <w:rFonts w:ascii="Arial" w:hAnsi="Arial" w:cs="Arial"/>
          <w:b/>
          <w:bCs/>
        </w:rPr>
        <w:t>:</w:t>
      </w:r>
      <w:r w:rsidR="00BC3998" w:rsidRPr="00A02234">
        <w:rPr>
          <w:rFonts w:ascii="Arial" w:hAnsi="Arial" w:cs="Arial"/>
        </w:rPr>
        <w:tab/>
      </w:r>
    </w:p>
    <w:p w14:paraId="63422366" w14:textId="77777777" w:rsidR="00BC3998" w:rsidRPr="007A3259" w:rsidRDefault="5A1F4288" w:rsidP="0C003A5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7A3259">
        <w:rPr>
          <w:rFonts w:ascii="Arial" w:hAnsi="Arial" w:cs="Arial"/>
          <w:b/>
          <w:bCs/>
        </w:rPr>
        <w:t>Past Presidents</w:t>
      </w:r>
      <w:r w:rsidRPr="007A3259">
        <w:rPr>
          <w:rFonts w:ascii="Arial" w:hAnsi="Arial" w:cs="Arial"/>
        </w:rPr>
        <w:t>: Melissa Miller-Waters</w:t>
      </w:r>
    </w:p>
    <w:p w14:paraId="49F6A58D" w14:textId="08A5C8C2" w:rsidR="5A1F4288" w:rsidRPr="007A3259" w:rsidRDefault="5A1F4288" w:rsidP="5A1F4288">
      <w:pPr>
        <w:pStyle w:val="NoSpacing"/>
        <w:numPr>
          <w:ilvl w:val="1"/>
          <w:numId w:val="2"/>
        </w:numPr>
      </w:pPr>
      <w:r w:rsidRPr="007A3259">
        <w:rPr>
          <w:rFonts w:asciiTheme="minorHAnsi" w:eastAsiaTheme="minorEastAsia" w:hAnsiTheme="minorHAnsi" w:cstheme="minorBidi"/>
        </w:rPr>
        <w:t xml:space="preserve">Nothing to report </w:t>
      </w:r>
    </w:p>
    <w:p w14:paraId="01EA231C" w14:textId="7A4BF774" w:rsidR="00A557E5" w:rsidRPr="007A3259" w:rsidRDefault="5A1F4288" w:rsidP="5A1F4288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7A3259">
        <w:rPr>
          <w:rFonts w:ascii="Arial" w:hAnsi="Arial" w:cs="Arial"/>
          <w:b/>
          <w:bCs/>
        </w:rPr>
        <w:t xml:space="preserve">Chair Caucus: </w:t>
      </w:r>
      <w:r w:rsidRPr="007A3259">
        <w:rPr>
          <w:rFonts w:ascii="Arial" w:hAnsi="Arial" w:cs="Arial"/>
        </w:rPr>
        <w:t>Nikky Boutte-Heiniluoma</w:t>
      </w:r>
    </w:p>
    <w:p w14:paraId="54C5EAF6" w14:textId="3A1DBD1D" w:rsidR="009255DD" w:rsidRPr="007A3259" w:rsidRDefault="5A1F4288" w:rsidP="5A1F4288">
      <w:pPr>
        <w:pStyle w:val="NoSpacing"/>
        <w:numPr>
          <w:ilvl w:val="1"/>
          <w:numId w:val="2"/>
        </w:numPr>
        <w:rPr>
          <w:rFonts w:ascii="Arial" w:hAnsi="Arial" w:cs="Arial"/>
        </w:rPr>
      </w:pPr>
      <w:r w:rsidRPr="007A3259">
        <w:rPr>
          <w:rFonts w:asciiTheme="minorHAnsi" w:eastAsiaTheme="minorEastAsia" w:hAnsiTheme="minorHAnsi" w:cstheme="minorBidi"/>
        </w:rPr>
        <w:t>Issues from last meeting</w:t>
      </w:r>
    </w:p>
    <w:p w14:paraId="4F611AA5" w14:textId="28E48356" w:rsidR="009255DD" w:rsidRPr="007A3259" w:rsidRDefault="5A1F4288" w:rsidP="5A1F4288">
      <w:pPr>
        <w:pStyle w:val="NoSpacing"/>
        <w:numPr>
          <w:ilvl w:val="2"/>
          <w:numId w:val="2"/>
        </w:numPr>
      </w:pPr>
      <w:r w:rsidRPr="007A3259">
        <w:rPr>
          <w:rFonts w:asciiTheme="minorHAnsi" w:eastAsiaTheme="minorEastAsia" w:hAnsiTheme="minorHAnsi" w:cstheme="minorBidi"/>
        </w:rPr>
        <w:t xml:space="preserve">Ad Astra; master schedule; campus safety data from our faculty; working to invite Chief Cunningham to a meeting; working to get badges for all who still need them; West Houston Institute  </w:t>
      </w:r>
    </w:p>
    <w:p w14:paraId="6EF208AE" w14:textId="0468F34F" w:rsidR="00C73FD7" w:rsidRPr="007A3259" w:rsidRDefault="5A1F4288" w:rsidP="5A1F4288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7A3259">
        <w:rPr>
          <w:rFonts w:ascii="Arial" w:hAnsi="Arial" w:cs="Arial"/>
          <w:b/>
          <w:bCs/>
        </w:rPr>
        <w:t>Adjunct Caucus:</w:t>
      </w:r>
      <w:r w:rsidRPr="007A3259">
        <w:rPr>
          <w:rFonts w:ascii="Arial" w:hAnsi="Arial" w:cs="Arial"/>
        </w:rPr>
        <w:t xml:space="preserve"> Joyce Roberta “JR” Miller-Alper, &amp; Charles LaMendola (CL)</w:t>
      </w:r>
    </w:p>
    <w:p w14:paraId="482D7CBC" w14:textId="7FD1CE6A" w:rsidR="5A1F4288" w:rsidRPr="007A3259" w:rsidRDefault="5A1F4288" w:rsidP="5A1F4288">
      <w:pPr>
        <w:pStyle w:val="NoSpacing"/>
        <w:numPr>
          <w:ilvl w:val="1"/>
          <w:numId w:val="2"/>
        </w:numPr>
        <w:rPr>
          <w:rFonts w:ascii="Arial" w:hAnsi="Arial" w:cs="Arial"/>
        </w:rPr>
      </w:pPr>
      <w:r w:rsidRPr="007A3259">
        <w:rPr>
          <w:rFonts w:asciiTheme="minorHAnsi" w:eastAsiaTheme="minorEastAsia" w:hAnsiTheme="minorHAnsi" w:cstheme="minorBidi"/>
        </w:rPr>
        <w:t>CL: work facilities at West Loop; similar issues at Northline and South</w:t>
      </w:r>
    </w:p>
    <w:p w14:paraId="1DE029CE" w14:textId="36273BE4" w:rsidR="5A1F4288" w:rsidRPr="007A3259" w:rsidRDefault="5A1F4288" w:rsidP="5A1F4288">
      <w:pPr>
        <w:pStyle w:val="NoSpacing"/>
        <w:numPr>
          <w:ilvl w:val="2"/>
          <w:numId w:val="2"/>
        </w:numPr>
      </w:pPr>
      <w:r w:rsidRPr="007A3259">
        <w:rPr>
          <w:rFonts w:asciiTheme="minorHAnsi" w:eastAsiaTheme="minorEastAsia" w:hAnsiTheme="minorHAnsi" w:cstheme="minorBidi"/>
        </w:rPr>
        <w:t>Establish a WestLoop workroom based on the design of the workroom at Spring Branch; Helen Graham: end of march is the timeline; space has been located</w:t>
      </w:r>
    </w:p>
    <w:p w14:paraId="5A8E3D8F" w14:textId="29BDD0C2" w:rsidR="009255DD" w:rsidRPr="007A3259" w:rsidRDefault="5A1F4288" w:rsidP="5A1F4288">
      <w:pPr>
        <w:pStyle w:val="NoSpacing"/>
        <w:numPr>
          <w:ilvl w:val="1"/>
          <w:numId w:val="2"/>
        </w:numPr>
        <w:rPr>
          <w:rFonts w:ascii="Arial" w:hAnsi="Arial" w:cs="Arial"/>
        </w:rPr>
      </w:pPr>
      <w:r w:rsidRPr="007A3259">
        <w:rPr>
          <w:rFonts w:asciiTheme="minorHAnsi" w:eastAsiaTheme="minorEastAsia" w:hAnsiTheme="minorHAnsi" w:cstheme="minorBidi"/>
        </w:rPr>
        <w:t>JR and CL: Adjunct Appreciation Day – small mixer after April Senate somewhere in the Midtown corridor; w</w:t>
      </w:r>
      <w:r w:rsidR="00EF6E4E" w:rsidRPr="007A3259">
        <w:rPr>
          <w:rFonts w:asciiTheme="minorHAnsi" w:eastAsiaTheme="minorEastAsia" w:hAnsiTheme="minorHAnsi" w:cstheme="minorBidi"/>
        </w:rPr>
        <w:t>e need a motion made and budget</w:t>
      </w:r>
      <w:r w:rsidRPr="007A3259">
        <w:rPr>
          <w:rFonts w:asciiTheme="minorHAnsi" w:eastAsiaTheme="minorEastAsia" w:hAnsiTheme="minorHAnsi" w:cstheme="minorBidi"/>
        </w:rPr>
        <w:t>/ will discuss in New Business</w:t>
      </w:r>
    </w:p>
    <w:p w14:paraId="59A9BC35" w14:textId="6469AB45" w:rsidR="009255DD" w:rsidRPr="007A3259" w:rsidRDefault="5A1F4288" w:rsidP="5A1F4288">
      <w:pPr>
        <w:pStyle w:val="NoSpacing"/>
        <w:numPr>
          <w:ilvl w:val="1"/>
          <w:numId w:val="2"/>
        </w:numPr>
      </w:pPr>
      <w:r w:rsidRPr="007A3259">
        <w:rPr>
          <w:rFonts w:asciiTheme="minorHAnsi" w:eastAsiaTheme="minorEastAsia" w:hAnsiTheme="minorHAnsi" w:cstheme="minorBidi"/>
        </w:rPr>
        <w:t>Caucus meetings continue before Senate</w:t>
      </w:r>
      <w:r w:rsidR="00EF6E4E" w:rsidRPr="007A3259">
        <w:rPr>
          <w:rFonts w:asciiTheme="minorHAnsi" w:eastAsiaTheme="minorEastAsia" w:hAnsiTheme="minorHAnsi" w:cstheme="minorBidi"/>
        </w:rPr>
        <w:t xml:space="preserve">: new idea: </w:t>
      </w:r>
      <w:r w:rsidRPr="007A3259">
        <w:rPr>
          <w:rFonts w:asciiTheme="minorHAnsi" w:eastAsiaTheme="minorEastAsia" w:hAnsiTheme="minorHAnsi" w:cstheme="minorBidi"/>
        </w:rPr>
        <w:t xml:space="preserve">late </w:t>
      </w:r>
      <w:r w:rsidR="00EF6E4E" w:rsidRPr="007A3259">
        <w:rPr>
          <w:rFonts w:asciiTheme="minorHAnsi" w:eastAsiaTheme="minorEastAsia" w:hAnsiTheme="minorHAnsi" w:cstheme="minorBidi"/>
        </w:rPr>
        <w:t>afternoon meeting at West Loop</w:t>
      </w:r>
    </w:p>
    <w:p w14:paraId="08734139" w14:textId="77777777" w:rsidR="00886399" w:rsidRPr="00A02234" w:rsidRDefault="5A1F4288" w:rsidP="5A1F4288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02234">
        <w:rPr>
          <w:rFonts w:ascii="Arial" w:hAnsi="Arial" w:cs="Arial"/>
          <w:b/>
          <w:bCs/>
        </w:rPr>
        <w:t xml:space="preserve">Bedichek-Orman Auction: </w:t>
      </w:r>
      <w:r w:rsidRPr="00A02234">
        <w:rPr>
          <w:rFonts w:ascii="Arial" w:hAnsi="Arial" w:cs="Arial"/>
        </w:rPr>
        <w:t>Linda Graham</w:t>
      </w:r>
    </w:p>
    <w:p w14:paraId="7EBA8B3C" w14:textId="31BDB1D6" w:rsidR="5A1F4288" w:rsidRPr="00A02234" w:rsidRDefault="5A1F4288" w:rsidP="5A1F4288">
      <w:pPr>
        <w:pStyle w:val="NoSpacing"/>
        <w:numPr>
          <w:ilvl w:val="1"/>
          <w:numId w:val="2"/>
        </w:numPr>
      </w:pPr>
      <w:r w:rsidRPr="00A02234">
        <w:rPr>
          <w:rFonts w:asciiTheme="minorHAnsi" w:eastAsiaTheme="minorEastAsia" w:hAnsiTheme="minorHAnsi" w:cstheme="minorBidi"/>
        </w:rPr>
        <w:t xml:space="preserve">Nothing to report </w:t>
      </w:r>
    </w:p>
    <w:p w14:paraId="406334D1" w14:textId="53EECE91" w:rsidR="00F13A99" w:rsidRPr="00A02234" w:rsidRDefault="5A1F4288" w:rsidP="0C003A5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02234">
        <w:rPr>
          <w:rFonts w:ascii="Arial" w:hAnsi="Arial" w:cs="Arial"/>
          <w:b/>
          <w:bCs/>
        </w:rPr>
        <w:t xml:space="preserve">Faculty Conference: </w:t>
      </w:r>
      <w:r w:rsidRPr="00A02234">
        <w:rPr>
          <w:rFonts w:ascii="Arial" w:hAnsi="Arial" w:cs="Arial"/>
        </w:rPr>
        <w:t>Linda Comte &amp; Debra Schultz</w:t>
      </w:r>
    </w:p>
    <w:p w14:paraId="41C8F396" w14:textId="3A3B4CC6" w:rsidR="00E42998" w:rsidRPr="00A02234" w:rsidRDefault="5A1F4288" w:rsidP="00A02234">
      <w:pPr>
        <w:pStyle w:val="NoSpacing"/>
        <w:numPr>
          <w:ilvl w:val="1"/>
          <w:numId w:val="2"/>
        </w:numPr>
      </w:pPr>
      <w:r w:rsidRPr="00A02234">
        <w:rPr>
          <w:rFonts w:asciiTheme="minorHAnsi" w:eastAsiaTheme="minorEastAsia" w:hAnsiTheme="minorHAnsi" w:cstheme="minorBidi"/>
        </w:rPr>
        <w:t>Nothing to report – Linda and Debra are preparing for tomorrow's conference</w:t>
      </w:r>
    </w:p>
    <w:p w14:paraId="245C3997" w14:textId="393A4CD9" w:rsidR="001128C1" w:rsidRPr="00A02234" w:rsidRDefault="5A1F4288" w:rsidP="00A02234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A02234">
        <w:rPr>
          <w:rFonts w:ascii="Arial" w:hAnsi="Arial" w:cs="Arial"/>
          <w:b/>
          <w:bCs/>
        </w:rPr>
        <w:t>President’s Report</w:t>
      </w:r>
      <w:r w:rsidRPr="00A02234">
        <w:rPr>
          <w:rFonts w:ascii="Arial" w:hAnsi="Arial" w:cs="Arial"/>
        </w:rPr>
        <w:t>: Mohamad Tlass</w:t>
      </w:r>
    </w:p>
    <w:p w14:paraId="23AD4BA2" w14:textId="44E257E3" w:rsidR="009255DD" w:rsidRPr="00A02234" w:rsidRDefault="5A1F4288" w:rsidP="00A02234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A02234">
        <w:rPr>
          <w:rFonts w:asciiTheme="minorHAnsi" w:eastAsiaTheme="minorEastAsia" w:hAnsiTheme="minorHAnsi" w:cstheme="minorBidi"/>
        </w:rPr>
        <w:t xml:space="preserve">Ad Astra concerns </w:t>
      </w:r>
    </w:p>
    <w:p w14:paraId="2995E5CE" w14:textId="15475142" w:rsidR="009255DD" w:rsidRPr="00A02234" w:rsidRDefault="5A1F4288" w:rsidP="00A02234">
      <w:pPr>
        <w:pStyle w:val="NoSpacing"/>
        <w:numPr>
          <w:ilvl w:val="2"/>
          <w:numId w:val="1"/>
        </w:numPr>
      </w:pPr>
      <w:r w:rsidRPr="00A02234">
        <w:rPr>
          <w:rFonts w:asciiTheme="minorHAnsi" w:eastAsiaTheme="minorEastAsia" w:hAnsiTheme="minorHAnsi" w:cstheme="minorBidi"/>
        </w:rPr>
        <w:t xml:space="preserve">Dr. Perez has assembled a committee: she has decided to give back control to Centers of Excellence, presidents, and deans under the condition that classes within degree plans don't overlap or conflict; there will be a meeting in the coming weeks </w:t>
      </w:r>
    </w:p>
    <w:p w14:paraId="0CA2E58B" w14:textId="62C48AC6" w:rsidR="009255DD" w:rsidRPr="00A02234" w:rsidRDefault="5A1F4288" w:rsidP="00A02234">
      <w:pPr>
        <w:pStyle w:val="NoSpacing"/>
        <w:numPr>
          <w:ilvl w:val="3"/>
          <w:numId w:val="1"/>
        </w:numPr>
      </w:pPr>
      <w:r w:rsidRPr="00A02234">
        <w:rPr>
          <w:rFonts w:asciiTheme="minorHAnsi" w:eastAsiaTheme="minorEastAsia" w:hAnsiTheme="minorHAnsi" w:cstheme="minorBidi"/>
        </w:rPr>
        <w:t xml:space="preserve">Ad Astra has a functionality for uploading pictures of rooms </w:t>
      </w:r>
    </w:p>
    <w:p w14:paraId="377D5D9F" w14:textId="77777777" w:rsidR="00EF6E4E" w:rsidRDefault="5A1F4288" w:rsidP="00EF6E4E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A02234">
        <w:rPr>
          <w:rFonts w:asciiTheme="minorHAnsi" w:eastAsiaTheme="minorEastAsia" w:hAnsiTheme="minorHAnsi" w:cstheme="minorBidi"/>
        </w:rPr>
        <w:t>Chair and Associate Chair Elections – April 6</w:t>
      </w:r>
      <w:r w:rsidRPr="00A02234">
        <w:rPr>
          <w:rFonts w:asciiTheme="minorHAnsi" w:eastAsiaTheme="minorEastAsia" w:hAnsiTheme="minorHAnsi" w:cstheme="minorBidi"/>
          <w:vertAlign w:val="superscript"/>
        </w:rPr>
        <w:t>th</w:t>
      </w:r>
      <w:r w:rsidRPr="00A02234">
        <w:rPr>
          <w:rFonts w:asciiTheme="minorHAnsi" w:eastAsiaTheme="minorEastAsia" w:hAnsiTheme="minorHAnsi" w:cstheme="minorBidi"/>
        </w:rPr>
        <w:t xml:space="preserve"> </w:t>
      </w:r>
    </w:p>
    <w:p w14:paraId="67415D51" w14:textId="77777777" w:rsidR="00EF6E4E" w:rsidRDefault="5A1F4288" w:rsidP="00EF6E4E">
      <w:pPr>
        <w:pStyle w:val="NoSpacing"/>
        <w:numPr>
          <w:ilvl w:val="2"/>
          <w:numId w:val="1"/>
        </w:numPr>
        <w:rPr>
          <w:rFonts w:ascii="Arial" w:hAnsi="Arial" w:cs="Arial"/>
        </w:rPr>
      </w:pPr>
      <w:r w:rsidRPr="00A02234">
        <w:t xml:space="preserve">Email from Dr. Perez will go out soon: working to refine the associate chair description and duties </w:t>
      </w:r>
    </w:p>
    <w:p w14:paraId="201FB0A4" w14:textId="77777777" w:rsidR="00EF6E4E" w:rsidRDefault="5A1F4288" w:rsidP="00EF6E4E">
      <w:pPr>
        <w:pStyle w:val="NoSpacing"/>
        <w:numPr>
          <w:ilvl w:val="2"/>
          <w:numId w:val="1"/>
        </w:numPr>
        <w:rPr>
          <w:rFonts w:ascii="Arial" w:hAnsi="Arial" w:cs="Arial"/>
        </w:rPr>
      </w:pPr>
      <w:r w:rsidRPr="00A02234">
        <w:t>Working to implement 6-month probation for chairs – an opportunity to step down</w:t>
      </w:r>
    </w:p>
    <w:p w14:paraId="0789A06D" w14:textId="77777777" w:rsidR="00EF6E4E" w:rsidRDefault="5A1F4288" w:rsidP="00EF6E4E">
      <w:pPr>
        <w:pStyle w:val="NoSpacing"/>
        <w:numPr>
          <w:ilvl w:val="3"/>
          <w:numId w:val="1"/>
        </w:numPr>
        <w:rPr>
          <w:rFonts w:ascii="Arial" w:hAnsi="Arial" w:cs="Arial"/>
        </w:rPr>
      </w:pPr>
      <w:r w:rsidRPr="00A02234">
        <w:t>Concern raised: this procedure is already in place; MT will let Perez know</w:t>
      </w:r>
    </w:p>
    <w:p w14:paraId="6E849189" w14:textId="77777777" w:rsidR="00EF6E4E" w:rsidRDefault="5A1F4288" w:rsidP="00EF6E4E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A02234">
        <w:t xml:space="preserve">Emergency Response Guides should be in classrooms soon </w:t>
      </w:r>
    </w:p>
    <w:p w14:paraId="4B0A9C5F" w14:textId="77777777" w:rsidR="00EF6E4E" w:rsidRDefault="5A1F4288" w:rsidP="00EF6E4E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A02234">
        <w:lastRenderedPageBreak/>
        <w:t xml:space="preserve">West Loop incident  </w:t>
      </w:r>
    </w:p>
    <w:p w14:paraId="50080A0A" w14:textId="77777777" w:rsidR="00EF6E4E" w:rsidRDefault="5A1F4288" w:rsidP="00EF6E4E">
      <w:pPr>
        <w:pStyle w:val="NoSpacing"/>
        <w:numPr>
          <w:ilvl w:val="2"/>
          <w:numId w:val="1"/>
        </w:numPr>
        <w:rPr>
          <w:rFonts w:ascii="Arial" w:hAnsi="Arial" w:cs="Arial"/>
        </w:rPr>
      </w:pPr>
      <w:r w:rsidRPr="00A02234">
        <w:t>issues with initial emergency alerts through email/text: working with Risk Management</w:t>
      </w:r>
    </w:p>
    <w:p w14:paraId="3638F983" w14:textId="379C89BB" w:rsidR="00EF6E4E" w:rsidRDefault="5A1F4288" w:rsidP="00EF6E4E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A02234">
        <w:t>Comprehensive Handbook has g</w:t>
      </w:r>
      <w:r w:rsidR="007A3259">
        <w:t xml:space="preserve">one to Dr. Perez for review </w:t>
      </w:r>
    </w:p>
    <w:p w14:paraId="0B75FCEE" w14:textId="7B60B35C" w:rsidR="00EF6E4E" w:rsidRDefault="5A1F4288" w:rsidP="00EF6E4E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A02234">
        <w:t>SACS</w:t>
      </w:r>
      <w:bookmarkStart w:id="0" w:name="_GoBack"/>
      <w:bookmarkEnd w:id="0"/>
    </w:p>
    <w:p w14:paraId="72A3D3EC" w14:textId="4874FF11" w:rsidR="002F0526" w:rsidRPr="00EF6E4E" w:rsidRDefault="5A1F4288" w:rsidP="00EF6E4E">
      <w:pPr>
        <w:pStyle w:val="NoSpacing"/>
        <w:numPr>
          <w:ilvl w:val="2"/>
          <w:numId w:val="1"/>
        </w:numPr>
        <w:rPr>
          <w:rFonts w:ascii="Arial" w:hAnsi="Arial" w:cs="Arial"/>
        </w:rPr>
      </w:pPr>
      <w:r w:rsidRPr="00A02234">
        <w:t xml:space="preserve">remind all faculty to work together as an organization to get rid of this; the Trustees also need to help us move forward </w:t>
      </w:r>
    </w:p>
    <w:p w14:paraId="24567262" w14:textId="4BBAD25E" w:rsidR="00FB43BE" w:rsidRPr="00A02234" w:rsidRDefault="5A1F4288" w:rsidP="00A0223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A02234">
        <w:rPr>
          <w:rFonts w:ascii="Arial" w:hAnsi="Arial" w:cs="Arial"/>
          <w:b/>
          <w:bCs/>
        </w:rPr>
        <w:t xml:space="preserve">Old (unfinished) Business: </w:t>
      </w:r>
    </w:p>
    <w:p w14:paraId="5899E632" w14:textId="0F8292B6" w:rsidR="00FB43BE" w:rsidRPr="00A02234" w:rsidRDefault="5A1F4288" w:rsidP="00A02234">
      <w:pPr>
        <w:pStyle w:val="ListParagraph"/>
        <w:numPr>
          <w:ilvl w:val="1"/>
          <w:numId w:val="1"/>
        </w:numPr>
        <w:rPr>
          <w:b/>
          <w:bCs/>
        </w:rPr>
      </w:pPr>
      <w:r w:rsidRPr="00A02234">
        <w:rPr>
          <w:rFonts w:asciiTheme="minorHAnsi" w:eastAsiaTheme="minorEastAsia" w:hAnsiTheme="minorHAnsi" w:cstheme="minorBidi"/>
        </w:rPr>
        <w:t xml:space="preserve">Nothing to report </w:t>
      </w:r>
    </w:p>
    <w:p w14:paraId="412AC293" w14:textId="1CA5AD45" w:rsidR="00407FF6" w:rsidRPr="00A02234" w:rsidRDefault="5A1F4288" w:rsidP="00A02234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A02234">
        <w:rPr>
          <w:rFonts w:ascii="Arial" w:hAnsi="Arial" w:cs="Arial"/>
          <w:b/>
          <w:bCs/>
        </w:rPr>
        <w:t>New Business:</w:t>
      </w:r>
    </w:p>
    <w:p w14:paraId="3C2D3CCF" w14:textId="714415E9" w:rsidR="00FB43BE" w:rsidRPr="00A02234" w:rsidRDefault="5A1F4288" w:rsidP="00A02234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A02234">
        <w:rPr>
          <w:rFonts w:asciiTheme="minorHAnsi" w:eastAsiaTheme="minorEastAsia" w:hAnsiTheme="minorHAnsi" w:cstheme="minorBidi"/>
        </w:rPr>
        <w:t>Adjunct Appreciation: JR moves David White (DW) investigate event and report back in March</w:t>
      </w:r>
    </w:p>
    <w:p w14:paraId="1F111B19" w14:textId="54247338" w:rsidR="00FB43BE" w:rsidRPr="00A02234" w:rsidRDefault="5A1F4288" w:rsidP="00A02234">
      <w:pPr>
        <w:pStyle w:val="NoSpacing"/>
        <w:numPr>
          <w:ilvl w:val="2"/>
          <w:numId w:val="1"/>
        </w:numPr>
      </w:pPr>
      <w:r w:rsidRPr="00A02234">
        <w:rPr>
          <w:rFonts w:asciiTheme="minorHAnsi" w:eastAsiaTheme="minorEastAsia" w:hAnsiTheme="minorHAnsi" w:cstheme="minorBidi"/>
        </w:rPr>
        <w:t>DW: seconds to initiate discussion</w:t>
      </w:r>
    </w:p>
    <w:p w14:paraId="7436DABD" w14:textId="127DA1FC" w:rsidR="00FB43BE" w:rsidRPr="00A02234" w:rsidRDefault="5A1F4288" w:rsidP="00A02234">
      <w:pPr>
        <w:pStyle w:val="NoSpacing"/>
        <w:numPr>
          <w:ilvl w:val="2"/>
          <w:numId w:val="1"/>
        </w:numPr>
      </w:pPr>
      <w:r w:rsidRPr="00A02234">
        <w:rPr>
          <w:rFonts w:asciiTheme="minorHAnsi" w:eastAsiaTheme="minorEastAsia" w:hAnsiTheme="minorHAnsi" w:cstheme="minorBidi"/>
        </w:rPr>
        <w:t>CL: entice adjuncts to come to Senate; off-campus event to encourage attendance</w:t>
      </w:r>
    </w:p>
    <w:p w14:paraId="248DD04B" w14:textId="7EFFD7F5" w:rsidR="00FB43BE" w:rsidRPr="00A02234" w:rsidRDefault="5A1F4288" w:rsidP="00A02234">
      <w:pPr>
        <w:pStyle w:val="NoSpacing"/>
        <w:numPr>
          <w:ilvl w:val="2"/>
          <w:numId w:val="1"/>
        </w:numPr>
      </w:pPr>
      <w:r w:rsidRPr="00A02234">
        <w:rPr>
          <w:rFonts w:asciiTheme="minorHAnsi" w:eastAsiaTheme="minorEastAsia" w:hAnsiTheme="minorHAnsi" w:cstheme="minorBidi"/>
        </w:rPr>
        <w:t>Budget and agenda will be submitted by Adjunct Caucus co-chairs to Finance committee</w:t>
      </w:r>
    </w:p>
    <w:p w14:paraId="363F0961" w14:textId="08EC3229" w:rsidR="00FB43BE" w:rsidRPr="00A02234" w:rsidRDefault="5A1F4288" w:rsidP="00A02234">
      <w:pPr>
        <w:pStyle w:val="NoSpacing"/>
        <w:numPr>
          <w:ilvl w:val="1"/>
          <w:numId w:val="1"/>
        </w:numPr>
      </w:pPr>
      <w:r w:rsidRPr="00A02234">
        <w:rPr>
          <w:rFonts w:asciiTheme="minorHAnsi" w:eastAsiaTheme="minorEastAsia" w:hAnsiTheme="minorHAnsi" w:cstheme="minorBidi"/>
        </w:rPr>
        <w:t>Logo: David Ross moves to adopt; the motion is seconded.</w:t>
      </w:r>
    </w:p>
    <w:p w14:paraId="2E9A9BFF" w14:textId="60DE9985" w:rsidR="00FB43BE" w:rsidRPr="00A02234" w:rsidRDefault="5A1F4288" w:rsidP="00A02234">
      <w:pPr>
        <w:pStyle w:val="NoSpacing"/>
        <w:numPr>
          <w:ilvl w:val="2"/>
          <w:numId w:val="1"/>
        </w:numPr>
      </w:pPr>
      <w:r w:rsidRPr="00A02234">
        <w:rPr>
          <w:rFonts w:asciiTheme="minorHAnsi" w:eastAsiaTheme="minorEastAsia" w:hAnsiTheme="minorHAnsi" w:cstheme="minorBidi"/>
        </w:rPr>
        <w:t>David White projects the logo on screen for Senate review</w:t>
      </w:r>
    </w:p>
    <w:p w14:paraId="0945D4F1" w14:textId="1C6BAD0D" w:rsidR="00FB43BE" w:rsidRPr="00A02234" w:rsidRDefault="5A1F4288" w:rsidP="00A02234">
      <w:pPr>
        <w:pStyle w:val="NoSpacing"/>
        <w:numPr>
          <w:ilvl w:val="2"/>
          <w:numId w:val="1"/>
        </w:numPr>
      </w:pPr>
      <w:r w:rsidRPr="00A02234">
        <w:rPr>
          <w:rFonts w:asciiTheme="minorHAnsi" w:eastAsiaTheme="minorEastAsia" w:hAnsiTheme="minorHAnsi" w:cstheme="minorBidi"/>
        </w:rPr>
        <w:t>Discussion: the preposition "in" should be removed from the date (currently, "founded in" with roman numerals for the year)</w:t>
      </w:r>
    </w:p>
    <w:p w14:paraId="3B2CA260" w14:textId="462C58E7" w:rsidR="00FB43BE" w:rsidRPr="00A02234" w:rsidRDefault="5A1F4288" w:rsidP="00A02234">
      <w:pPr>
        <w:pStyle w:val="NoSpacing"/>
        <w:numPr>
          <w:ilvl w:val="2"/>
          <w:numId w:val="1"/>
        </w:numPr>
      </w:pPr>
      <w:r w:rsidRPr="00A02234">
        <w:rPr>
          <w:rFonts w:asciiTheme="minorHAnsi" w:eastAsiaTheme="minorEastAsia" w:hAnsiTheme="minorHAnsi" w:cstheme="minorBidi"/>
        </w:rPr>
        <w:t>Eva Foster calls for a straight-line vote; Laurel Lacroix advocates that we can send the rejected logo back to committee for changes, if needed.</w:t>
      </w:r>
    </w:p>
    <w:p w14:paraId="607C8E53" w14:textId="4444F0B7" w:rsidR="5A1F4288" w:rsidRPr="00A02234" w:rsidRDefault="5A1F4288" w:rsidP="00A02234">
      <w:pPr>
        <w:pStyle w:val="NoSpacing"/>
        <w:numPr>
          <w:ilvl w:val="2"/>
          <w:numId w:val="1"/>
        </w:numPr>
      </w:pPr>
      <w:r w:rsidRPr="00A02234">
        <w:rPr>
          <w:rFonts w:asciiTheme="minorHAnsi" w:eastAsiaTheme="minorEastAsia" w:hAnsiTheme="minorHAnsi" w:cstheme="minorBidi"/>
        </w:rPr>
        <w:t xml:space="preserve">Nathan Smith (NS) moves to vote for the adoption of the logo; this is seconded. </w:t>
      </w:r>
    </w:p>
    <w:p w14:paraId="4B283733" w14:textId="4B004642" w:rsidR="5A1F4288" w:rsidRPr="00A02234" w:rsidRDefault="5A1F4288" w:rsidP="00A02234">
      <w:pPr>
        <w:pStyle w:val="NoSpacing"/>
        <w:numPr>
          <w:ilvl w:val="3"/>
          <w:numId w:val="1"/>
        </w:numPr>
      </w:pPr>
      <w:r w:rsidRPr="00A02234">
        <w:rPr>
          <w:rFonts w:asciiTheme="minorHAnsi" w:eastAsiaTheme="minorEastAsia" w:hAnsiTheme="minorHAnsi" w:cstheme="minorBidi"/>
        </w:rPr>
        <w:t xml:space="preserve">Quorum present for voting purposes: 30 vote /20 for adoption with Katherine Fields (as the designer) abstaining </w:t>
      </w:r>
    </w:p>
    <w:p w14:paraId="4F3E31A8" w14:textId="77777777" w:rsidR="00EF6E4E" w:rsidRDefault="5A1F4288" w:rsidP="00EF6E4E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A02234">
        <w:rPr>
          <w:rFonts w:ascii="Arial" w:hAnsi="Arial" w:cs="Arial"/>
          <w:b/>
          <w:bCs/>
        </w:rPr>
        <w:t>Announcements:</w:t>
      </w:r>
    </w:p>
    <w:p w14:paraId="0160241D" w14:textId="3947BD61" w:rsidR="00EF6E4E" w:rsidRPr="00EF6E4E" w:rsidRDefault="00EF6E4E" w:rsidP="00EF6E4E">
      <w:pPr>
        <w:pStyle w:val="NoSpacing"/>
        <w:numPr>
          <w:ilvl w:val="1"/>
          <w:numId w:val="1"/>
        </w:numPr>
        <w:rPr>
          <w:rFonts w:ascii="Arial" w:hAnsi="Arial" w:cs="Arial"/>
          <w:b/>
          <w:bCs/>
        </w:rPr>
      </w:pPr>
      <w:r>
        <w:t xml:space="preserve">Elections </w:t>
      </w:r>
      <w:r w:rsidR="007A3259">
        <w:t>(JR)</w:t>
      </w:r>
    </w:p>
    <w:p w14:paraId="2461B0BA" w14:textId="64057A07" w:rsidR="00EF6E4E" w:rsidRDefault="00EF6E4E" w:rsidP="00EF6E4E">
      <w:pPr>
        <w:pStyle w:val="NoSpacing"/>
        <w:numPr>
          <w:ilvl w:val="2"/>
          <w:numId w:val="1"/>
        </w:numPr>
        <w:rPr>
          <w:rFonts w:ascii="Arial" w:hAnsi="Arial" w:cs="Arial"/>
          <w:b/>
          <w:bCs/>
        </w:rPr>
      </w:pPr>
      <w:r>
        <w:t>r</w:t>
      </w:r>
      <w:r w:rsidR="5A1F4288" w:rsidRPr="00A02234">
        <w:t xml:space="preserve">eminder to vote in the primary </w:t>
      </w:r>
      <w:r>
        <w:t>on</w:t>
      </w:r>
      <w:r w:rsidR="5A1F4288" w:rsidRPr="00A02234">
        <w:t xml:space="preserve"> March 6</w:t>
      </w:r>
      <w:r w:rsidR="5A1F4288" w:rsidRPr="00EF6E4E">
        <w:rPr>
          <w:vertAlign w:val="superscript"/>
        </w:rPr>
        <w:t>th</w:t>
      </w:r>
      <w:r w:rsidR="5A1F4288" w:rsidRPr="00A02234">
        <w:t xml:space="preserve"> </w:t>
      </w:r>
      <w:r>
        <w:t xml:space="preserve">/ </w:t>
      </w:r>
      <w:r w:rsidR="5A1F4288" w:rsidRPr="00A02234">
        <w:t>early voting is February 20</w:t>
      </w:r>
      <w:r w:rsidR="5A1F4288" w:rsidRPr="00EF6E4E">
        <w:rPr>
          <w:vertAlign w:val="superscript"/>
        </w:rPr>
        <w:t>th</w:t>
      </w:r>
      <w:r w:rsidR="5A1F4288" w:rsidRPr="00A02234">
        <w:t xml:space="preserve"> </w:t>
      </w:r>
    </w:p>
    <w:p w14:paraId="13545772" w14:textId="2962D3F8" w:rsidR="00EF6E4E" w:rsidRPr="00EF6E4E" w:rsidRDefault="00EF6E4E" w:rsidP="00EF6E4E">
      <w:pPr>
        <w:pStyle w:val="NoSpacing"/>
        <w:numPr>
          <w:ilvl w:val="1"/>
          <w:numId w:val="1"/>
        </w:numPr>
        <w:rPr>
          <w:rFonts w:ascii="Arial" w:hAnsi="Arial" w:cs="Arial"/>
          <w:b/>
          <w:bCs/>
        </w:rPr>
      </w:pPr>
      <w:r>
        <w:t xml:space="preserve">Archivist </w:t>
      </w:r>
      <w:r w:rsidR="007A3259">
        <w:t>(David White)</w:t>
      </w:r>
    </w:p>
    <w:p w14:paraId="37E229F2" w14:textId="77777777" w:rsidR="00EF6E4E" w:rsidRPr="00EF6E4E" w:rsidRDefault="5A1F4288" w:rsidP="00EF6E4E">
      <w:pPr>
        <w:pStyle w:val="NoSpacing"/>
        <w:numPr>
          <w:ilvl w:val="2"/>
          <w:numId w:val="1"/>
        </w:numPr>
        <w:rPr>
          <w:rFonts w:ascii="Arial" w:hAnsi="Arial" w:cs="Arial"/>
          <w:b/>
          <w:bCs/>
        </w:rPr>
      </w:pPr>
      <w:r w:rsidRPr="00A02234">
        <w:t>online archives of minutes go back to 2012; request to former presidents and secretaries for copie</w:t>
      </w:r>
      <w:r w:rsidR="00EF6E4E">
        <w:t>s of old minutes in e-format</w:t>
      </w:r>
    </w:p>
    <w:p w14:paraId="0D08B1D8" w14:textId="53D22804" w:rsidR="00EF6E4E" w:rsidRDefault="5A1F4288" w:rsidP="00EF6E4E">
      <w:pPr>
        <w:pStyle w:val="NoSpacing"/>
        <w:numPr>
          <w:ilvl w:val="2"/>
          <w:numId w:val="1"/>
        </w:numPr>
        <w:rPr>
          <w:rFonts w:ascii="Arial" w:hAnsi="Arial" w:cs="Arial"/>
          <w:b/>
          <w:bCs/>
        </w:rPr>
      </w:pPr>
      <w:r w:rsidRPr="00A02234">
        <w:t xml:space="preserve">live-streaming as a replacement for live-blogging; will need to be discussed with Cabinet </w:t>
      </w:r>
    </w:p>
    <w:p w14:paraId="71A89CD0" w14:textId="42792983" w:rsidR="00EF6E4E" w:rsidRPr="00EF6E4E" w:rsidRDefault="00EF6E4E" w:rsidP="00EF6E4E">
      <w:pPr>
        <w:pStyle w:val="NoSpacing"/>
        <w:numPr>
          <w:ilvl w:val="1"/>
          <w:numId w:val="1"/>
        </w:numPr>
        <w:rPr>
          <w:rFonts w:ascii="Arial" w:hAnsi="Arial" w:cs="Arial"/>
          <w:b/>
          <w:bCs/>
        </w:rPr>
      </w:pPr>
      <w:r>
        <w:t xml:space="preserve">Speaker at West Loop </w:t>
      </w:r>
      <w:r w:rsidR="007A3259">
        <w:t>(Nathan Smith)</w:t>
      </w:r>
    </w:p>
    <w:p w14:paraId="457099F4" w14:textId="22C7C72A" w:rsidR="00EF6E4E" w:rsidRDefault="5A1F4288" w:rsidP="00EF6E4E">
      <w:pPr>
        <w:pStyle w:val="NoSpacing"/>
        <w:numPr>
          <w:ilvl w:val="2"/>
          <w:numId w:val="1"/>
        </w:numPr>
        <w:rPr>
          <w:rFonts w:ascii="Arial" w:hAnsi="Arial" w:cs="Arial"/>
          <w:b/>
          <w:bCs/>
        </w:rPr>
      </w:pPr>
      <w:r w:rsidRPr="00A02234">
        <w:t xml:space="preserve">March 2nd at 2pm, West Loop auditorium – international Open Education speaker David Wiley </w:t>
      </w:r>
    </w:p>
    <w:p w14:paraId="1038FE98" w14:textId="77777777" w:rsidR="007A3259" w:rsidRPr="007A3259" w:rsidRDefault="007A3259" w:rsidP="00EF6E4E">
      <w:pPr>
        <w:pStyle w:val="NoSpacing"/>
        <w:numPr>
          <w:ilvl w:val="1"/>
          <w:numId w:val="1"/>
        </w:numPr>
        <w:rPr>
          <w:rFonts w:ascii="Arial" w:hAnsi="Arial" w:cs="Arial"/>
          <w:b/>
          <w:bCs/>
        </w:rPr>
      </w:pPr>
      <w:r>
        <w:t>Moment of Silence</w:t>
      </w:r>
    </w:p>
    <w:p w14:paraId="1863D5F4" w14:textId="758BC437" w:rsidR="00EF6E4E" w:rsidRDefault="5A1F4288" w:rsidP="007A3259">
      <w:pPr>
        <w:pStyle w:val="NoSpacing"/>
        <w:numPr>
          <w:ilvl w:val="2"/>
          <w:numId w:val="1"/>
        </w:numPr>
        <w:rPr>
          <w:rFonts w:ascii="Arial" w:hAnsi="Arial" w:cs="Arial"/>
          <w:b/>
          <w:bCs/>
        </w:rPr>
      </w:pPr>
      <w:r w:rsidRPr="00A02234">
        <w:t>Davis Ross leads the Senate in a moment of silence for Dr. Irene Porcarello</w:t>
      </w:r>
    </w:p>
    <w:p w14:paraId="17023241" w14:textId="77777777" w:rsidR="007A3259" w:rsidRPr="007A3259" w:rsidRDefault="007A3259" w:rsidP="00EF6E4E">
      <w:pPr>
        <w:pStyle w:val="NoSpacing"/>
        <w:numPr>
          <w:ilvl w:val="1"/>
          <w:numId w:val="1"/>
        </w:numPr>
        <w:rPr>
          <w:rFonts w:ascii="Arial" w:hAnsi="Arial" w:cs="Arial"/>
          <w:b/>
          <w:bCs/>
        </w:rPr>
      </w:pPr>
      <w:r>
        <w:t>Blood Drive/ Bone Marrow Match</w:t>
      </w:r>
    </w:p>
    <w:p w14:paraId="059058D3" w14:textId="6372860A" w:rsidR="00EF6E4E" w:rsidRPr="00EF6E4E" w:rsidRDefault="5A1F4288" w:rsidP="007A3259">
      <w:pPr>
        <w:pStyle w:val="NoSpacing"/>
        <w:numPr>
          <w:ilvl w:val="2"/>
          <w:numId w:val="1"/>
        </w:numPr>
        <w:rPr>
          <w:rFonts w:ascii="Arial" w:hAnsi="Arial" w:cs="Arial"/>
          <w:b/>
          <w:bCs/>
        </w:rPr>
      </w:pPr>
      <w:r w:rsidRPr="00A02234">
        <w:t>February 26</w:t>
      </w:r>
      <w:r w:rsidRPr="00EF6E4E">
        <w:rPr>
          <w:vertAlign w:val="superscript"/>
        </w:rPr>
        <w:t>th</w:t>
      </w:r>
      <w:r w:rsidR="007A3259">
        <w:t xml:space="preserve"> from 8:30am-3:30pm </w:t>
      </w:r>
      <w:r w:rsidRPr="00A02234">
        <w:t>at Spring Branch</w:t>
      </w:r>
      <w:r w:rsidR="007A3259">
        <w:t xml:space="preserve"> campus,</w:t>
      </w:r>
      <w:r w:rsidRPr="00A02234">
        <w:t xml:space="preserve"> Eagle room </w:t>
      </w:r>
    </w:p>
    <w:p w14:paraId="22EA2517" w14:textId="77777777" w:rsidR="00EF6E4E" w:rsidRDefault="00EF6E4E" w:rsidP="00EF6E4E">
      <w:pPr>
        <w:pStyle w:val="NoSpacing"/>
        <w:ind w:left="1440"/>
        <w:rPr>
          <w:rFonts w:ascii="Arial" w:hAnsi="Arial" w:cs="Arial"/>
          <w:b/>
          <w:bCs/>
        </w:rPr>
      </w:pPr>
    </w:p>
    <w:p w14:paraId="1C60914D" w14:textId="0DAC37ED" w:rsidR="00A43B70" w:rsidRPr="00EF6E4E" w:rsidRDefault="5A1F4288" w:rsidP="00EF6E4E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EF6E4E">
        <w:rPr>
          <w:rFonts w:ascii="Arial" w:hAnsi="Arial" w:cs="Arial"/>
          <w:b/>
          <w:bCs/>
        </w:rPr>
        <w:t>Adjournment</w:t>
      </w:r>
      <w:r w:rsidRPr="00EF6E4E">
        <w:rPr>
          <w:rFonts w:ascii="Arial" w:hAnsi="Arial" w:cs="Arial"/>
        </w:rPr>
        <w:t xml:space="preserve"> (no “second” required) </w:t>
      </w:r>
    </w:p>
    <w:p w14:paraId="0E27B00A" w14:textId="0EB9D474" w:rsidR="00A43B70" w:rsidRPr="00A02234" w:rsidRDefault="5A1F4288" w:rsidP="00EF6E4E">
      <w:pPr>
        <w:pStyle w:val="NoSpacing"/>
        <w:numPr>
          <w:ilvl w:val="1"/>
          <w:numId w:val="1"/>
        </w:numPr>
        <w:spacing w:after="200" w:line="360" w:lineRule="auto"/>
      </w:pPr>
      <w:r w:rsidRPr="00A02234">
        <w:t xml:space="preserve">Meeting is adjourned at 3:12pm </w:t>
      </w:r>
    </w:p>
    <w:p w14:paraId="49EDC421" w14:textId="77777777" w:rsidR="00DB7D67" w:rsidRPr="00A02234" w:rsidRDefault="0C003A54" w:rsidP="0C003A54">
      <w:pPr>
        <w:pStyle w:val="NoSpacing"/>
        <w:jc w:val="center"/>
        <w:rPr>
          <w:rFonts w:ascii="Arial" w:hAnsi="Arial" w:cs="Arial"/>
          <w:b/>
          <w:bCs/>
          <w:color w:val="0000FF"/>
        </w:rPr>
      </w:pPr>
      <w:r w:rsidRPr="00A02234">
        <w:rPr>
          <w:rFonts w:ascii="Arial" w:hAnsi="Arial" w:cs="Arial"/>
          <w:b/>
          <w:bCs/>
          <w:color w:val="0000FF"/>
        </w:rPr>
        <w:t xml:space="preserve">NEXT MEETING:  March 09, 2018 </w:t>
      </w:r>
    </w:p>
    <w:p w14:paraId="28A94F47" w14:textId="77777777" w:rsidR="00821A06" w:rsidRPr="00A02234" w:rsidRDefault="0C003A54" w:rsidP="0C003A54">
      <w:pPr>
        <w:pStyle w:val="NoSpacing"/>
        <w:jc w:val="center"/>
        <w:rPr>
          <w:rFonts w:ascii="Arial" w:hAnsi="Arial" w:cs="Arial"/>
          <w:b/>
          <w:bCs/>
          <w:color w:val="0000FF"/>
        </w:rPr>
      </w:pPr>
      <w:r w:rsidRPr="00A02234">
        <w:rPr>
          <w:rFonts w:ascii="Arial" w:hAnsi="Arial" w:cs="Arial"/>
          <w:b/>
          <w:bCs/>
          <w:color w:val="0000FF"/>
        </w:rPr>
        <w:t>1PM at Central’s Learning Hub, Room 100</w:t>
      </w:r>
    </w:p>
    <w:sectPr w:rsidR="00821A06" w:rsidRPr="00A02234" w:rsidSect="006578E0">
      <w:pgSz w:w="12240" w:h="15840"/>
      <w:pgMar w:top="576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3968A" w14:textId="77777777" w:rsidR="00432AD2" w:rsidRDefault="00432AD2" w:rsidP="00A737B6">
      <w:pPr>
        <w:spacing w:after="0"/>
      </w:pPr>
      <w:r>
        <w:separator/>
      </w:r>
    </w:p>
  </w:endnote>
  <w:endnote w:type="continuationSeparator" w:id="0">
    <w:p w14:paraId="00C3CABA" w14:textId="77777777" w:rsidR="00432AD2" w:rsidRDefault="00432AD2" w:rsidP="00A737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783ED" w14:textId="77777777" w:rsidR="00432AD2" w:rsidRDefault="00432AD2" w:rsidP="00A737B6">
      <w:pPr>
        <w:spacing w:after="0"/>
      </w:pPr>
      <w:r>
        <w:separator/>
      </w:r>
    </w:p>
  </w:footnote>
  <w:footnote w:type="continuationSeparator" w:id="0">
    <w:p w14:paraId="6405DAF5" w14:textId="77777777" w:rsidR="00432AD2" w:rsidRDefault="00432AD2" w:rsidP="00A737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CD4"/>
    <w:multiLevelType w:val="hybridMultilevel"/>
    <w:tmpl w:val="F09AE9B8"/>
    <w:lvl w:ilvl="0" w:tplc="FFFFFFFF">
      <w:start w:val="1"/>
      <w:numFmt w:val="lowerLetter"/>
      <w:lvlText w:val="%1."/>
      <w:lvlJc w:val="left"/>
      <w:pPr>
        <w:ind w:left="1260" w:hanging="360"/>
      </w:pPr>
    </w:lvl>
    <w:lvl w:ilvl="1" w:tplc="FFFFFFFF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FFFFFFFF">
      <w:start w:val="1"/>
      <w:numFmt w:val="lowerLetter"/>
      <w:lvlText w:val="%5."/>
      <w:lvlJc w:val="left"/>
      <w:pPr>
        <w:ind w:left="4140" w:hanging="360"/>
      </w:pPr>
    </w:lvl>
    <w:lvl w:ilvl="5" w:tplc="FFFFFFFF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A2B4462"/>
    <w:multiLevelType w:val="hybridMultilevel"/>
    <w:tmpl w:val="260E5C84"/>
    <w:lvl w:ilvl="0" w:tplc="FFFFFFFF">
      <w:start w:val="1"/>
      <w:numFmt w:val="upperLetter"/>
      <w:lvlText w:val="%1."/>
      <w:lvlJc w:val="left"/>
      <w:pPr>
        <w:ind w:left="12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980" w:hanging="360"/>
      </w:pPr>
    </w:lvl>
    <w:lvl w:ilvl="2" w:tplc="FFFFFFFF">
      <w:start w:val="1"/>
      <w:numFmt w:val="lowerRoman"/>
      <w:lvlText w:val="%3."/>
      <w:lvlJc w:val="right"/>
      <w:pPr>
        <w:ind w:left="2700" w:hanging="180"/>
      </w:pPr>
    </w:lvl>
    <w:lvl w:ilvl="3" w:tplc="FFFFFFFF">
      <w:start w:val="1"/>
      <w:numFmt w:val="decimal"/>
      <w:lvlText w:val="%4."/>
      <w:lvlJc w:val="left"/>
      <w:pPr>
        <w:ind w:left="3420" w:hanging="360"/>
      </w:pPr>
    </w:lvl>
    <w:lvl w:ilvl="4" w:tplc="FFFFFFFF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A7B4010"/>
    <w:multiLevelType w:val="multilevel"/>
    <w:tmpl w:val="B3C2C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B427F5"/>
    <w:multiLevelType w:val="multilevel"/>
    <w:tmpl w:val="3266B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EC5FAD"/>
    <w:multiLevelType w:val="multilevel"/>
    <w:tmpl w:val="60644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534B62"/>
    <w:multiLevelType w:val="multilevel"/>
    <w:tmpl w:val="7E7CF3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3C7CD8"/>
    <w:multiLevelType w:val="multilevel"/>
    <w:tmpl w:val="5D480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8203A9"/>
    <w:multiLevelType w:val="multilevel"/>
    <w:tmpl w:val="363E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032B70"/>
    <w:multiLevelType w:val="hybridMultilevel"/>
    <w:tmpl w:val="882EDD6A"/>
    <w:lvl w:ilvl="0" w:tplc="EF589F9A">
      <w:start w:val="1"/>
      <w:numFmt w:val="decimal"/>
      <w:lvlText w:val="%1."/>
      <w:lvlJc w:val="left"/>
      <w:pPr>
        <w:ind w:left="900" w:hanging="720"/>
      </w:pPr>
      <w:rPr>
        <w:rFonts w:hint="default"/>
        <w:b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06487"/>
    <w:multiLevelType w:val="multilevel"/>
    <w:tmpl w:val="D85009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685275"/>
    <w:multiLevelType w:val="multilevel"/>
    <w:tmpl w:val="37D8E3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9B012C"/>
    <w:multiLevelType w:val="hybridMultilevel"/>
    <w:tmpl w:val="16483886"/>
    <w:lvl w:ilvl="0" w:tplc="C9DA509C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8096B84"/>
    <w:multiLevelType w:val="multilevel"/>
    <w:tmpl w:val="D7DCA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087EA8"/>
    <w:multiLevelType w:val="multilevel"/>
    <w:tmpl w:val="A12C7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595DF8"/>
    <w:multiLevelType w:val="multilevel"/>
    <w:tmpl w:val="7368C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E25E63"/>
    <w:multiLevelType w:val="multilevel"/>
    <w:tmpl w:val="98A8D8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6707B9"/>
    <w:multiLevelType w:val="multilevel"/>
    <w:tmpl w:val="C6900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A365EB"/>
    <w:multiLevelType w:val="multilevel"/>
    <w:tmpl w:val="4B6E33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7C01D5"/>
    <w:multiLevelType w:val="multilevel"/>
    <w:tmpl w:val="E7F8AE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777E4C"/>
    <w:multiLevelType w:val="multilevel"/>
    <w:tmpl w:val="11B47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A56D44"/>
    <w:multiLevelType w:val="multilevel"/>
    <w:tmpl w:val="392013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0"/>
  </w:num>
  <w:num w:numId="5">
    <w:abstractNumId w:val="20"/>
  </w:num>
  <w:num w:numId="6">
    <w:abstractNumId w:val="2"/>
  </w:num>
  <w:num w:numId="7">
    <w:abstractNumId w:val="19"/>
  </w:num>
  <w:num w:numId="8">
    <w:abstractNumId w:val="10"/>
  </w:num>
  <w:num w:numId="9">
    <w:abstractNumId w:val="15"/>
  </w:num>
  <w:num w:numId="10">
    <w:abstractNumId w:val="12"/>
  </w:num>
  <w:num w:numId="11">
    <w:abstractNumId w:val="13"/>
  </w:num>
  <w:num w:numId="12">
    <w:abstractNumId w:val="17"/>
  </w:num>
  <w:num w:numId="13">
    <w:abstractNumId w:val="5"/>
  </w:num>
  <w:num w:numId="14">
    <w:abstractNumId w:val="16"/>
  </w:num>
  <w:num w:numId="15">
    <w:abstractNumId w:val="18"/>
  </w:num>
  <w:num w:numId="16">
    <w:abstractNumId w:val="7"/>
  </w:num>
  <w:num w:numId="17">
    <w:abstractNumId w:val="4"/>
  </w:num>
  <w:num w:numId="18">
    <w:abstractNumId w:val="6"/>
  </w:num>
  <w:num w:numId="19">
    <w:abstractNumId w:val="14"/>
  </w:num>
  <w:num w:numId="20">
    <w:abstractNumId w:val="9"/>
  </w:num>
  <w:num w:numId="21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EF"/>
    <w:rsid w:val="0001308D"/>
    <w:rsid w:val="000141AB"/>
    <w:rsid w:val="00021271"/>
    <w:rsid w:val="00022E20"/>
    <w:rsid w:val="00025C32"/>
    <w:rsid w:val="00031024"/>
    <w:rsid w:val="000448CD"/>
    <w:rsid w:val="00060B80"/>
    <w:rsid w:val="00063537"/>
    <w:rsid w:val="00065DDD"/>
    <w:rsid w:val="00080463"/>
    <w:rsid w:val="000860C3"/>
    <w:rsid w:val="0008687C"/>
    <w:rsid w:val="00090733"/>
    <w:rsid w:val="00095494"/>
    <w:rsid w:val="000A3867"/>
    <w:rsid w:val="000A69C3"/>
    <w:rsid w:val="000A741E"/>
    <w:rsid w:val="000B4FA0"/>
    <w:rsid w:val="000B6900"/>
    <w:rsid w:val="000C1BFB"/>
    <w:rsid w:val="000D205C"/>
    <w:rsid w:val="000E348F"/>
    <w:rsid w:val="000E7159"/>
    <w:rsid w:val="000F0E6F"/>
    <w:rsid w:val="00105D4F"/>
    <w:rsid w:val="001128C1"/>
    <w:rsid w:val="0012356B"/>
    <w:rsid w:val="001344C0"/>
    <w:rsid w:val="00147ED6"/>
    <w:rsid w:val="00151506"/>
    <w:rsid w:val="00153D0C"/>
    <w:rsid w:val="001623A9"/>
    <w:rsid w:val="00181459"/>
    <w:rsid w:val="00194D34"/>
    <w:rsid w:val="001A2C88"/>
    <w:rsid w:val="001A41DC"/>
    <w:rsid w:val="001B348D"/>
    <w:rsid w:val="001C2029"/>
    <w:rsid w:val="001D6DA2"/>
    <w:rsid w:val="001D7D37"/>
    <w:rsid w:val="001E5AF3"/>
    <w:rsid w:val="001E7054"/>
    <w:rsid w:val="001F3AF6"/>
    <w:rsid w:val="00206064"/>
    <w:rsid w:val="00227845"/>
    <w:rsid w:val="00246AAB"/>
    <w:rsid w:val="002607D6"/>
    <w:rsid w:val="00262C57"/>
    <w:rsid w:val="00267324"/>
    <w:rsid w:val="002722D6"/>
    <w:rsid w:val="00272AFB"/>
    <w:rsid w:val="00273E3E"/>
    <w:rsid w:val="00290A9F"/>
    <w:rsid w:val="002967E5"/>
    <w:rsid w:val="002A4F70"/>
    <w:rsid w:val="002C344D"/>
    <w:rsid w:val="002D18EC"/>
    <w:rsid w:val="002D2DD3"/>
    <w:rsid w:val="002D367B"/>
    <w:rsid w:val="002D53BB"/>
    <w:rsid w:val="002F0526"/>
    <w:rsid w:val="002F388A"/>
    <w:rsid w:val="00310D87"/>
    <w:rsid w:val="00315BA9"/>
    <w:rsid w:val="00324B55"/>
    <w:rsid w:val="003337E0"/>
    <w:rsid w:val="00333A85"/>
    <w:rsid w:val="0033484F"/>
    <w:rsid w:val="00347147"/>
    <w:rsid w:val="00357591"/>
    <w:rsid w:val="0037258E"/>
    <w:rsid w:val="00375A6B"/>
    <w:rsid w:val="0039382C"/>
    <w:rsid w:val="00395D96"/>
    <w:rsid w:val="003A0698"/>
    <w:rsid w:val="003A55E2"/>
    <w:rsid w:val="003B027F"/>
    <w:rsid w:val="003B0E22"/>
    <w:rsid w:val="003B4834"/>
    <w:rsid w:val="003B52E1"/>
    <w:rsid w:val="003B7220"/>
    <w:rsid w:val="003C201F"/>
    <w:rsid w:val="003C5625"/>
    <w:rsid w:val="003C6C33"/>
    <w:rsid w:val="003E3504"/>
    <w:rsid w:val="003F1957"/>
    <w:rsid w:val="003F1B04"/>
    <w:rsid w:val="00402E7B"/>
    <w:rsid w:val="00407FF6"/>
    <w:rsid w:val="0041269F"/>
    <w:rsid w:val="0041669D"/>
    <w:rsid w:val="004168CE"/>
    <w:rsid w:val="00423EF4"/>
    <w:rsid w:val="00424642"/>
    <w:rsid w:val="0043080A"/>
    <w:rsid w:val="0043245B"/>
    <w:rsid w:val="00432AD2"/>
    <w:rsid w:val="004334FF"/>
    <w:rsid w:val="0043559D"/>
    <w:rsid w:val="0044378B"/>
    <w:rsid w:val="004453B5"/>
    <w:rsid w:val="00453CA3"/>
    <w:rsid w:val="004672AA"/>
    <w:rsid w:val="00471A89"/>
    <w:rsid w:val="0047682B"/>
    <w:rsid w:val="0048004D"/>
    <w:rsid w:val="00485392"/>
    <w:rsid w:val="00490D29"/>
    <w:rsid w:val="00491160"/>
    <w:rsid w:val="00493650"/>
    <w:rsid w:val="004A33F0"/>
    <w:rsid w:val="004B5FF8"/>
    <w:rsid w:val="004B62DD"/>
    <w:rsid w:val="004C367D"/>
    <w:rsid w:val="004D365D"/>
    <w:rsid w:val="004D3667"/>
    <w:rsid w:val="004E4D1C"/>
    <w:rsid w:val="004E52C4"/>
    <w:rsid w:val="004E6A1D"/>
    <w:rsid w:val="004F39D0"/>
    <w:rsid w:val="00501856"/>
    <w:rsid w:val="005205DD"/>
    <w:rsid w:val="00521D3B"/>
    <w:rsid w:val="00533E0D"/>
    <w:rsid w:val="005374EF"/>
    <w:rsid w:val="005453D2"/>
    <w:rsid w:val="00550CAC"/>
    <w:rsid w:val="005735CE"/>
    <w:rsid w:val="005818C1"/>
    <w:rsid w:val="005A12F5"/>
    <w:rsid w:val="005A2654"/>
    <w:rsid w:val="005A37B8"/>
    <w:rsid w:val="005A7D7F"/>
    <w:rsid w:val="005B6F13"/>
    <w:rsid w:val="005C4AB4"/>
    <w:rsid w:val="005C5197"/>
    <w:rsid w:val="005D2998"/>
    <w:rsid w:val="005D5831"/>
    <w:rsid w:val="005D66D0"/>
    <w:rsid w:val="005F1EDF"/>
    <w:rsid w:val="005F76AD"/>
    <w:rsid w:val="006055CB"/>
    <w:rsid w:val="00613B81"/>
    <w:rsid w:val="00634266"/>
    <w:rsid w:val="006376FA"/>
    <w:rsid w:val="00641749"/>
    <w:rsid w:val="00653D7A"/>
    <w:rsid w:val="0065608F"/>
    <w:rsid w:val="006578E0"/>
    <w:rsid w:val="00660E9A"/>
    <w:rsid w:val="0066269B"/>
    <w:rsid w:val="00672845"/>
    <w:rsid w:val="00693A5E"/>
    <w:rsid w:val="00694382"/>
    <w:rsid w:val="006945C9"/>
    <w:rsid w:val="006951CE"/>
    <w:rsid w:val="006A35E9"/>
    <w:rsid w:val="006A4125"/>
    <w:rsid w:val="006A5146"/>
    <w:rsid w:val="006A6962"/>
    <w:rsid w:val="006B74C1"/>
    <w:rsid w:val="006B74E2"/>
    <w:rsid w:val="006C5910"/>
    <w:rsid w:val="006D07C1"/>
    <w:rsid w:val="006F36DF"/>
    <w:rsid w:val="006F6451"/>
    <w:rsid w:val="0070717C"/>
    <w:rsid w:val="00721866"/>
    <w:rsid w:val="007251E3"/>
    <w:rsid w:val="00732110"/>
    <w:rsid w:val="00742287"/>
    <w:rsid w:val="00742ED1"/>
    <w:rsid w:val="007466C7"/>
    <w:rsid w:val="00750D23"/>
    <w:rsid w:val="007510A7"/>
    <w:rsid w:val="00751404"/>
    <w:rsid w:val="0075256E"/>
    <w:rsid w:val="00777FBE"/>
    <w:rsid w:val="00781DEC"/>
    <w:rsid w:val="00791DC4"/>
    <w:rsid w:val="00793834"/>
    <w:rsid w:val="00793E80"/>
    <w:rsid w:val="007966F7"/>
    <w:rsid w:val="007A13E0"/>
    <w:rsid w:val="007A3259"/>
    <w:rsid w:val="007A541F"/>
    <w:rsid w:val="007A54B0"/>
    <w:rsid w:val="007B0181"/>
    <w:rsid w:val="007C2638"/>
    <w:rsid w:val="007C4E15"/>
    <w:rsid w:val="007D3C75"/>
    <w:rsid w:val="007E0BDF"/>
    <w:rsid w:val="007F38D0"/>
    <w:rsid w:val="007F5596"/>
    <w:rsid w:val="00800CF9"/>
    <w:rsid w:val="00801E8C"/>
    <w:rsid w:val="0080215E"/>
    <w:rsid w:val="00805993"/>
    <w:rsid w:val="00812F50"/>
    <w:rsid w:val="0081736F"/>
    <w:rsid w:val="00821A06"/>
    <w:rsid w:val="00834D78"/>
    <w:rsid w:val="008471A4"/>
    <w:rsid w:val="00847C9F"/>
    <w:rsid w:val="0085008A"/>
    <w:rsid w:val="00864B66"/>
    <w:rsid w:val="00886399"/>
    <w:rsid w:val="00890A26"/>
    <w:rsid w:val="00895E97"/>
    <w:rsid w:val="008B211C"/>
    <w:rsid w:val="008B7FBB"/>
    <w:rsid w:val="008C11A3"/>
    <w:rsid w:val="008C4400"/>
    <w:rsid w:val="008C46AC"/>
    <w:rsid w:val="008C56B4"/>
    <w:rsid w:val="008C6D75"/>
    <w:rsid w:val="008D4783"/>
    <w:rsid w:val="008D4CC5"/>
    <w:rsid w:val="008E07D8"/>
    <w:rsid w:val="008F6E23"/>
    <w:rsid w:val="009004F6"/>
    <w:rsid w:val="00900630"/>
    <w:rsid w:val="00900936"/>
    <w:rsid w:val="009114B5"/>
    <w:rsid w:val="00923C85"/>
    <w:rsid w:val="0092432C"/>
    <w:rsid w:val="00924F78"/>
    <w:rsid w:val="009255DD"/>
    <w:rsid w:val="00952773"/>
    <w:rsid w:val="00965037"/>
    <w:rsid w:val="009736A4"/>
    <w:rsid w:val="00974076"/>
    <w:rsid w:val="00977551"/>
    <w:rsid w:val="0098080A"/>
    <w:rsid w:val="00980E5C"/>
    <w:rsid w:val="00984109"/>
    <w:rsid w:val="00987E33"/>
    <w:rsid w:val="009914B6"/>
    <w:rsid w:val="009A3BC1"/>
    <w:rsid w:val="009A4553"/>
    <w:rsid w:val="009B0621"/>
    <w:rsid w:val="009B0CF9"/>
    <w:rsid w:val="009E610A"/>
    <w:rsid w:val="009E6914"/>
    <w:rsid w:val="009F4A5D"/>
    <w:rsid w:val="009F53D6"/>
    <w:rsid w:val="009F5A55"/>
    <w:rsid w:val="00A02234"/>
    <w:rsid w:val="00A12383"/>
    <w:rsid w:val="00A14181"/>
    <w:rsid w:val="00A1556C"/>
    <w:rsid w:val="00A24FEF"/>
    <w:rsid w:val="00A27338"/>
    <w:rsid w:val="00A27A86"/>
    <w:rsid w:val="00A308AD"/>
    <w:rsid w:val="00A36801"/>
    <w:rsid w:val="00A40209"/>
    <w:rsid w:val="00A414EC"/>
    <w:rsid w:val="00A43B70"/>
    <w:rsid w:val="00A45765"/>
    <w:rsid w:val="00A557E5"/>
    <w:rsid w:val="00A563CB"/>
    <w:rsid w:val="00A57302"/>
    <w:rsid w:val="00A60EBD"/>
    <w:rsid w:val="00A66560"/>
    <w:rsid w:val="00A737B6"/>
    <w:rsid w:val="00A8361B"/>
    <w:rsid w:val="00A8490F"/>
    <w:rsid w:val="00A91A22"/>
    <w:rsid w:val="00AA039F"/>
    <w:rsid w:val="00AA572E"/>
    <w:rsid w:val="00AA7611"/>
    <w:rsid w:val="00AC19B3"/>
    <w:rsid w:val="00AD3B85"/>
    <w:rsid w:val="00AE383F"/>
    <w:rsid w:val="00AE3995"/>
    <w:rsid w:val="00AE518B"/>
    <w:rsid w:val="00AF4487"/>
    <w:rsid w:val="00AF576B"/>
    <w:rsid w:val="00AF6E93"/>
    <w:rsid w:val="00AF7B90"/>
    <w:rsid w:val="00B03901"/>
    <w:rsid w:val="00B14B05"/>
    <w:rsid w:val="00B273C5"/>
    <w:rsid w:val="00B33355"/>
    <w:rsid w:val="00B36FB0"/>
    <w:rsid w:val="00B402CF"/>
    <w:rsid w:val="00B438E4"/>
    <w:rsid w:val="00B44F3C"/>
    <w:rsid w:val="00B45584"/>
    <w:rsid w:val="00B72176"/>
    <w:rsid w:val="00B72F59"/>
    <w:rsid w:val="00B75B81"/>
    <w:rsid w:val="00B8216A"/>
    <w:rsid w:val="00B83916"/>
    <w:rsid w:val="00B91C25"/>
    <w:rsid w:val="00BA5DFD"/>
    <w:rsid w:val="00BB100B"/>
    <w:rsid w:val="00BC3998"/>
    <w:rsid w:val="00BC6F4E"/>
    <w:rsid w:val="00BD3007"/>
    <w:rsid w:val="00BF214F"/>
    <w:rsid w:val="00BF4D62"/>
    <w:rsid w:val="00BF759A"/>
    <w:rsid w:val="00C04E6F"/>
    <w:rsid w:val="00C10EE0"/>
    <w:rsid w:val="00C164B0"/>
    <w:rsid w:val="00C16DC2"/>
    <w:rsid w:val="00C2414B"/>
    <w:rsid w:val="00C27A2B"/>
    <w:rsid w:val="00C36F40"/>
    <w:rsid w:val="00C4185B"/>
    <w:rsid w:val="00C55777"/>
    <w:rsid w:val="00C62A09"/>
    <w:rsid w:val="00C718D1"/>
    <w:rsid w:val="00C73FD7"/>
    <w:rsid w:val="00C76640"/>
    <w:rsid w:val="00C8375B"/>
    <w:rsid w:val="00C850E5"/>
    <w:rsid w:val="00C87F09"/>
    <w:rsid w:val="00C87F50"/>
    <w:rsid w:val="00C91E4A"/>
    <w:rsid w:val="00C94A41"/>
    <w:rsid w:val="00CA29B1"/>
    <w:rsid w:val="00CA5960"/>
    <w:rsid w:val="00CB2BC2"/>
    <w:rsid w:val="00CB6F91"/>
    <w:rsid w:val="00CC4E00"/>
    <w:rsid w:val="00CC5960"/>
    <w:rsid w:val="00CF3B5F"/>
    <w:rsid w:val="00CF3E2C"/>
    <w:rsid w:val="00D018B1"/>
    <w:rsid w:val="00D03F2B"/>
    <w:rsid w:val="00D2066D"/>
    <w:rsid w:val="00D22335"/>
    <w:rsid w:val="00D2543F"/>
    <w:rsid w:val="00D300A5"/>
    <w:rsid w:val="00D3056C"/>
    <w:rsid w:val="00D3101B"/>
    <w:rsid w:val="00D3430F"/>
    <w:rsid w:val="00D3778D"/>
    <w:rsid w:val="00D43343"/>
    <w:rsid w:val="00D43A0C"/>
    <w:rsid w:val="00D44322"/>
    <w:rsid w:val="00D60A0E"/>
    <w:rsid w:val="00D64DAC"/>
    <w:rsid w:val="00D8194C"/>
    <w:rsid w:val="00D9557F"/>
    <w:rsid w:val="00D97D17"/>
    <w:rsid w:val="00DA1A8C"/>
    <w:rsid w:val="00DA4C00"/>
    <w:rsid w:val="00DA5B47"/>
    <w:rsid w:val="00DB7D67"/>
    <w:rsid w:val="00DC6ED1"/>
    <w:rsid w:val="00DD1CA6"/>
    <w:rsid w:val="00DE7F21"/>
    <w:rsid w:val="00DF2D9E"/>
    <w:rsid w:val="00E02241"/>
    <w:rsid w:val="00E03FFF"/>
    <w:rsid w:val="00E04F44"/>
    <w:rsid w:val="00E14A9F"/>
    <w:rsid w:val="00E153E2"/>
    <w:rsid w:val="00E15AD2"/>
    <w:rsid w:val="00E15B7D"/>
    <w:rsid w:val="00E26843"/>
    <w:rsid w:val="00E35F10"/>
    <w:rsid w:val="00E41370"/>
    <w:rsid w:val="00E42998"/>
    <w:rsid w:val="00E471E7"/>
    <w:rsid w:val="00E50B8B"/>
    <w:rsid w:val="00E51153"/>
    <w:rsid w:val="00E83706"/>
    <w:rsid w:val="00E83BA8"/>
    <w:rsid w:val="00E84B4D"/>
    <w:rsid w:val="00E861F8"/>
    <w:rsid w:val="00E91215"/>
    <w:rsid w:val="00EA25C1"/>
    <w:rsid w:val="00EB7424"/>
    <w:rsid w:val="00EC170C"/>
    <w:rsid w:val="00EC555F"/>
    <w:rsid w:val="00ED451A"/>
    <w:rsid w:val="00ED47F9"/>
    <w:rsid w:val="00ED522A"/>
    <w:rsid w:val="00EE0D62"/>
    <w:rsid w:val="00EF25F2"/>
    <w:rsid w:val="00EF3097"/>
    <w:rsid w:val="00EF3A73"/>
    <w:rsid w:val="00EF6E4E"/>
    <w:rsid w:val="00F07664"/>
    <w:rsid w:val="00F1200B"/>
    <w:rsid w:val="00F13A99"/>
    <w:rsid w:val="00F2048F"/>
    <w:rsid w:val="00F27B6C"/>
    <w:rsid w:val="00F360AA"/>
    <w:rsid w:val="00F365DB"/>
    <w:rsid w:val="00F431FA"/>
    <w:rsid w:val="00F43C95"/>
    <w:rsid w:val="00F44295"/>
    <w:rsid w:val="00F46124"/>
    <w:rsid w:val="00F50A91"/>
    <w:rsid w:val="00F56905"/>
    <w:rsid w:val="00F66C5B"/>
    <w:rsid w:val="00F74849"/>
    <w:rsid w:val="00F82739"/>
    <w:rsid w:val="00FB43BE"/>
    <w:rsid w:val="00FB49BC"/>
    <w:rsid w:val="00FC0C28"/>
    <w:rsid w:val="00FC1456"/>
    <w:rsid w:val="00FC7160"/>
    <w:rsid w:val="00FD0D45"/>
    <w:rsid w:val="00FD4298"/>
    <w:rsid w:val="00FE4F02"/>
    <w:rsid w:val="00FF78B4"/>
    <w:rsid w:val="0C003A54"/>
    <w:rsid w:val="4A348247"/>
    <w:rsid w:val="5A1F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492FF8"/>
  <w15:docId w15:val="{F173EC78-2766-48FD-A00B-5F32341D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67D"/>
    <w:pPr>
      <w:spacing w:after="200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60E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737B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737B6"/>
  </w:style>
  <w:style w:type="paragraph" w:styleId="Footer">
    <w:name w:val="footer"/>
    <w:basedOn w:val="Normal"/>
    <w:link w:val="FooterChar"/>
    <w:uiPriority w:val="99"/>
    <w:rsid w:val="00A737B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737B6"/>
  </w:style>
  <w:style w:type="paragraph" w:styleId="BalloonText">
    <w:name w:val="Balloon Text"/>
    <w:basedOn w:val="Normal"/>
    <w:link w:val="BalloonTextChar"/>
    <w:uiPriority w:val="99"/>
    <w:semiHidden/>
    <w:rsid w:val="00CF3E2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E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76640"/>
    <w:rPr>
      <w:rFonts w:cs="Calibri"/>
    </w:rPr>
  </w:style>
  <w:style w:type="character" w:styleId="Hyperlink">
    <w:name w:val="Hyperlink"/>
    <w:basedOn w:val="DefaultParagraphFont"/>
    <w:uiPriority w:val="99"/>
    <w:unhideWhenUsed/>
    <w:rsid w:val="00D03F2B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A155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1556C"/>
  </w:style>
  <w:style w:type="character" w:customStyle="1" w:styleId="eop">
    <w:name w:val="eop"/>
    <w:basedOn w:val="DefaultParagraphFont"/>
    <w:rsid w:val="00A15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2485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1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6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1646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16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679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58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26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42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70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457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352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711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2840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437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7049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9686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150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6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7646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2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08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10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72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039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21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63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962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7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530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0543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5675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5997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5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Toshiba</Company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tod.bisch</dc:creator>
  <cp:lastModifiedBy>MMTlass</cp:lastModifiedBy>
  <cp:revision>3</cp:revision>
  <cp:lastPrinted>2013-10-08T13:19:00Z</cp:lastPrinted>
  <dcterms:created xsi:type="dcterms:W3CDTF">2018-02-12T20:56:00Z</dcterms:created>
  <dcterms:modified xsi:type="dcterms:W3CDTF">2018-02-12T20:56:00Z</dcterms:modified>
</cp:coreProperties>
</file>